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8FECC" w14:textId="77777777" w:rsidR="00050006" w:rsidRPr="002B7F9C" w:rsidRDefault="00050006" w:rsidP="00050006">
      <w:pPr>
        <w:spacing w:line="240" w:lineRule="auto"/>
        <w:rPr>
          <w:rFonts w:ascii="Century Gothic" w:eastAsia="Batang" w:hAnsi="Century Gothic"/>
          <w:b/>
          <w:sz w:val="24"/>
          <w:szCs w:val="24"/>
          <w:u w:val="single"/>
        </w:rPr>
      </w:pPr>
      <w:bookmarkStart w:id="0" w:name="_GoBack"/>
      <w:bookmarkEnd w:id="0"/>
      <w:r w:rsidRPr="002B7F9C">
        <w:rPr>
          <w:rFonts w:ascii="Century Gothic" w:eastAsia="Batang" w:hAnsi="Century Gothic"/>
          <w:b/>
          <w:sz w:val="24"/>
          <w:szCs w:val="24"/>
          <w:u w:val="single"/>
        </w:rPr>
        <w:t xml:space="preserve">                </w:t>
      </w:r>
    </w:p>
    <w:p w14:paraId="6E23BFA9" w14:textId="77777777" w:rsidR="00050006" w:rsidRPr="002B7F9C" w:rsidRDefault="00050006" w:rsidP="00050006">
      <w:pPr>
        <w:spacing w:line="240" w:lineRule="auto"/>
        <w:jc w:val="center"/>
        <w:rPr>
          <w:rFonts w:ascii="Century Gothic" w:eastAsia="Batang" w:hAnsi="Century Gothic"/>
          <w:b/>
          <w:sz w:val="24"/>
          <w:szCs w:val="24"/>
        </w:rPr>
      </w:pPr>
      <w:r w:rsidRPr="002B7F9C">
        <w:rPr>
          <w:rFonts w:ascii="Century Gothic" w:hAnsi="Century Gothic"/>
          <w:noProof/>
          <w:sz w:val="24"/>
          <w:szCs w:val="24"/>
        </w:rPr>
        <w:drawing>
          <wp:inline distT="0" distB="0" distL="0" distR="0" wp14:anchorId="5B3D3920" wp14:editId="56C56AA6">
            <wp:extent cx="77152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2124" r="-2124"/>
                    <a:stretch>
                      <a:fillRect/>
                    </a:stretch>
                  </pic:blipFill>
                  <pic:spPr bwMode="auto">
                    <a:xfrm>
                      <a:off x="0" y="0"/>
                      <a:ext cx="771525" cy="762000"/>
                    </a:xfrm>
                    <a:prstGeom prst="rect">
                      <a:avLst/>
                    </a:prstGeom>
                    <a:noFill/>
                    <a:ln>
                      <a:noFill/>
                    </a:ln>
                  </pic:spPr>
                </pic:pic>
              </a:graphicData>
            </a:graphic>
          </wp:inline>
        </w:drawing>
      </w:r>
    </w:p>
    <w:p w14:paraId="6C7C9CBF" w14:textId="77777777" w:rsidR="00050006" w:rsidRPr="002B7F9C" w:rsidRDefault="00050006" w:rsidP="00050006">
      <w:pPr>
        <w:spacing w:line="240" w:lineRule="auto"/>
        <w:jc w:val="center"/>
        <w:rPr>
          <w:rFonts w:ascii="Century Gothic" w:eastAsia="Batang" w:hAnsi="Century Gothic"/>
          <w:b/>
          <w:sz w:val="24"/>
          <w:szCs w:val="24"/>
        </w:rPr>
      </w:pPr>
      <w:r w:rsidRPr="002B7F9C">
        <w:rPr>
          <w:rFonts w:ascii="Century Gothic" w:eastAsia="Batang" w:hAnsi="Century Gothic"/>
          <w:b/>
          <w:sz w:val="24"/>
          <w:szCs w:val="24"/>
        </w:rPr>
        <w:t>REPUBLIC OF KENYA</w:t>
      </w:r>
    </w:p>
    <w:p w14:paraId="03962A06" w14:textId="77777777" w:rsidR="00050006" w:rsidRPr="002B7F9C" w:rsidRDefault="00050006" w:rsidP="00050006">
      <w:pPr>
        <w:spacing w:line="240" w:lineRule="auto"/>
        <w:jc w:val="center"/>
        <w:rPr>
          <w:rFonts w:ascii="Century Gothic" w:eastAsia="Batang" w:hAnsi="Century Gothic"/>
          <w:b/>
          <w:sz w:val="24"/>
          <w:szCs w:val="24"/>
        </w:rPr>
      </w:pPr>
      <w:r w:rsidRPr="002B7F9C">
        <w:rPr>
          <w:rFonts w:ascii="Century Gothic" w:eastAsia="Batang" w:hAnsi="Century Gothic"/>
          <w:b/>
          <w:sz w:val="24"/>
          <w:szCs w:val="24"/>
        </w:rPr>
        <w:t>MINISTRY OF EDUCATION</w:t>
      </w:r>
    </w:p>
    <w:p w14:paraId="32D6EB8B" w14:textId="77777777" w:rsidR="00050006" w:rsidRPr="00037C44" w:rsidRDefault="00452D06" w:rsidP="00050006">
      <w:pPr>
        <w:tabs>
          <w:tab w:val="left" w:pos="360"/>
          <w:tab w:val="center" w:pos="4680"/>
        </w:tabs>
        <w:spacing w:after="0" w:line="240" w:lineRule="auto"/>
        <w:ind w:left="720"/>
        <w:jc w:val="center"/>
        <w:rPr>
          <w:rFonts w:ascii="Century Gothic" w:hAnsi="Century Gothic"/>
          <w:b/>
          <w:noProof/>
          <w:sz w:val="24"/>
          <w:szCs w:val="24"/>
        </w:rPr>
      </w:pPr>
      <w:r w:rsidRPr="00037C44">
        <w:rPr>
          <w:rFonts w:ascii="Century Gothic" w:hAnsi="Century Gothic"/>
          <w:b/>
          <w:noProof/>
          <w:sz w:val="24"/>
          <w:szCs w:val="24"/>
        </w:rPr>
        <w:t>STATE DEPARTMENT FOR UNIVERSITY EDUCATION &amp;</w:t>
      </w:r>
      <w:r>
        <w:rPr>
          <w:rFonts w:ascii="Century Gothic" w:hAnsi="Century Gothic"/>
          <w:b/>
          <w:noProof/>
          <w:sz w:val="24"/>
          <w:szCs w:val="24"/>
        </w:rPr>
        <w:t xml:space="preserve"> </w:t>
      </w:r>
      <w:r w:rsidRPr="00037C44">
        <w:rPr>
          <w:rFonts w:ascii="Century Gothic" w:hAnsi="Century Gothic"/>
          <w:b/>
          <w:noProof/>
          <w:sz w:val="24"/>
          <w:szCs w:val="24"/>
        </w:rPr>
        <w:t>RESEARCH</w:t>
      </w:r>
    </w:p>
    <w:p w14:paraId="7A16F248" w14:textId="77777777" w:rsidR="00050006" w:rsidRPr="001860EE" w:rsidRDefault="00050006" w:rsidP="00050006">
      <w:pPr>
        <w:spacing w:line="240" w:lineRule="auto"/>
        <w:jc w:val="center"/>
        <w:rPr>
          <w:rFonts w:ascii="Century Gothic" w:eastAsia="Batang" w:hAnsi="Century Gothic"/>
          <w:b/>
          <w:sz w:val="16"/>
          <w:szCs w:val="16"/>
        </w:rPr>
      </w:pPr>
    </w:p>
    <w:p w14:paraId="5D59BC99" w14:textId="77777777" w:rsidR="00CF1A70" w:rsidRDefault="00CF5114" w:rsidP="007B67EB">
      <w:pPr>
        <w:jc w:val="center"/>
        <w:rPr>
          <w:rFonts w:ascii="Century Gothic" w:hAnsi="Century Gothic"/>
          <w:b/>
          <w:sz w:val="26"/>
          <w:szCs w:val="26"/>
        </w:rPr>
      </w:pPr>
      <w:r w:rsidRPr="0095212C">
        <w:rPr>
          <w:rFonts w:ascii="Century Gothic" w:hAnsi="Century Gothic"/>
          <w:b/>
          <w:sz w:val="26"/>
          <w:szCs w:val="26"/>
        </w:rPr>
        <w:t xml:space="preserve">ANNOUNCEMENT </w:t>
      </w:r>
    </w:p>
    <w:p w14:paraId="56A530F1" w14:textId="77777777" w:rsidR="00F82298" w:rsidRPr="00D13D3F" w:rsidRDefault="00F82298" w:rsidP="007B67EB">
      <w:pPr>
        <w:jc w:val="center"/>
        <w:rPr>
          <w:rFonts w:ascii="Century Gothic" w:hAnsi="Century Gothic"/>
          <w:b/>
          <w:sz w:val="26"/>
          <w:szCs w:val="26"/>
        </w:rPr>
      </w:pPr>
    </w:p>
    <w:p w14:paraId="1A5374F4" w14:textId="77777777" w:rsidR="00050006" w:rsidRPr="00BF3EF5" w:rsidRDefault="00DC02A7" w:rsidP="00BF3EF5">
      <w:pPr>
        <w:spacing w:line="240" w:lineRule="auto"/>
        <w:jc w:val="center"/>
        <w:rPr>
          <w:rFonts w:ascii="Century Gothic" w:eastAsia="Batang" w:hAnsi="Century Gothic"/>
          <w:b/>
          <w:sz w:val="24"/>
          <w:szCs w:val="24"/>
        </w:rPr>
      </w:pPr>
      <w:r>
        <w:rPr>
          <w:rFonts w:ascii="Century Gothic" w:hAnsi="Century Gothic"/>
          <w:b/>
          <w:sz w:val="24"/>
          <w:szCs w:val="24"/>
        </w:rPr>
        <w:t>SCHOLARSHIPS IN EGYPTIAN UNIVERSITIES AND INSTITUTES FOR INT</w:t>
      </w:r>
      <w:r w:rsidR="00F82298">
        <w:rPr>
          <w:rFonts w:ascii="Century Gothic" w:hAnsi="Century Gothic"/>
          <w:b/>
          <w:sz w:val="24"/>
          <w:szCs w:val="24"/>
        </w:rPr>
        <w:t>E</w:t>
      </w:r>
      <w:r>
        <w:rPr>
          <w:rFonts w:ascii="Century Gothic" w:hAnsi="Century Gothic"/>
          <w:b/>
          <w:sz w:val="24"/>
          <w:szCs w:val="24"/>
        </w:rPr>
        <w:t xml:space="preserve">RNATIONAL STUDENTS – ACADEMIC YEAR 2021/2022 </w:t>
      </w:r>
    </w:p>
    <w:p w14:paraId="0EBA8198" w14:textId="77777777" w:rsidR="009D6D29" w:rsidRPr="00C24C32" w:rsidRDefault="00C24C32" w:rsidP="00F82298">
      <w:pPr>
        <w:spacing w:line="360" w:lineRule="auto"/>
        <w:jc w:val="both"/>
        <w:rPr>
          <w:rFonts w:ascii="Century Gothic" w:eastAsia="Batang" w:hAnsi="Century Gothic"/>
          <w:sz w:val="24"/>
          <w:szCs w:val="24"/>
        </w:rPr>
      </w:pPr>
      <w:r w:rsidRPr="00C24C32">
        <w:rPr>
          <w:rFonts w:ascii="Century Gothic" w:eastAsia="Batang" w:hAnsi="Century Gothic"/>
          <w:sz w:val="24"/>
          <w:szCs w:val="24"/>
        </w:rPr>
        <w:t>The Embassy of the Arab Republic of Egypt in Nairobi has informed that the Egyptian Ministry of Higher Education and Scientific Research has announced the availability scholarships for Higher Learning at a number of Egyptian Universities and Institutes for undergraduate and postgraduate International Students for the Academic Year 2021/2022.</w:t>
      </w:r>
    </w:p>
    <w:p w14:paraId="240A6C9A" w14:textId="77777777" w:rsidR="00E46DEC" w:rsidRPr="00380FBB" w:rsidRDefault="00E97A73" w:rsidP="00F82298">
      <w:pPr>
        <w:spacing w:line="360" w:lineRule="auto"/>
        <w:jc w:val="both"/>
        <w:rPr>
          <w:rFonts w:ascii="Century Gothic" w:eastAsia="Batang" w:hAnsi="Century Gothic"/>
          <w:sz w:val="24"/>
          <w:szCs w:val="24"/>
        </w:rPr>
      </w:pPr>
      <w:r w:rsidRPr="00380FBB">
        <w:rPr>
          <w:rFonts w:ascii="Century Gothic" w:eastAsia="Batang" w:hAnsi="Century Gothic"/>
          <w:sz w:val="24"/>
          <w:szCs w:val="24"/>
        </w:rPr>
        <w:t xml:space="preserve">Interested candidates can </w:t>
      </w:r>
      <w:r w:rsidR="00953B5D">
        <w:rPr>
          <w:rFonts w:ascii="Century Gothic" w:eastAsia="Batang" w:hAnsi="Century Gothic"/>
          <w:sz w:val="24"/>
          <w:szCs w:val="24"/>
        </w:rPr>
        <w:t>apply on the</w:t>
      </w:r>
      <w:r w:rsidRPr="00380FBB">
        <w:rPr>
          <w:rFonts w:ascii="Century Gothic" w:eastAsia="Batang" w:hAnsi="Century Gothic"/>
          <w:sz w:val="24"/>
          <w:szCs w:val="24"/>
        </w:rPr>
        <w:t xml:space="preserve"> website</w:t>
      </w:r>
      <w:r w:rsidR="00953B5D">
        <w:rPr>
          <w:rFonts w:ascii="Century Gothic" w:eastAsia="Batang" w:hAnsi="Century Gothic"/>
          <w:sz w:val="24"/>
          <w:szCs w:val="24"/>
        </w:rPr>
        <w:t xml:space="preserve"> </w:t>
      </w:r>
      <w:hyperlink r:id="rId6" w:history="1">
        <w:r w:rsidR="00FE49A6" w:rsidRPr="00F03B16">
          <w:rPr>
            <w:rStyle w:val="Hyperlink"/>
            <w:rFonts w:ascii="Century Gothic" w:eastAsia="Batang" w:hAnsi="Century Gothic"/>
            <w:sz w:val="24"/>
            <w:szCs w:val="24"/>
          </w:rPr>
          <w:t>https://admission.study-in-egypt.gov.eg</w:t>
        </w:r>
      </w:hyperlink>
      <w:r w:rsidR="00FE49A6">
        <w:rPr>
          <w:rFonts w:ascii="Century Gothic" w:eastAsia="Batang" w:hAnsi="Century Gothic"/>
          <w:sz w:val="24"/>
          <w:szCs w:val="24"/>
        </w:rPr>
        <w:t xml:space="preserve"> </w:t>
      </w:r>
    </w:p>
    <w:p w14:paraId="3EF51541" w14:textId="77777777" w:rsidR="00E72E25" w:rsidRPr="00E72E25" w:rsidRDefault="00E72E25" w:rsidP="00E72E25">
      <w:pPr>
        <w:pStyle w:val="ListParagraph"/>
        <w:rPr>
          <w:rFonts w:ascii="Century Gothic" w:eastAsia="Batang" w:hAnsi="Century Gothic"/>
          <w:sz w:val="24"/>
          <w:szCs w:val="24"/>
        </w:rPr>
      </w:pPr>
    </w:p>
    <w:sectPr w:rsidR="00E72E25" w:rsidRPr="00E72E25" w:rsidSect="00E46DEC">
      <w:pgSz w:w="12240" w:h="15840"/>
      <w:pgMar w:top="426"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8B7"/>
    <w:multiLevelType w:val="hybridMultilevel"/>
    <w:tmpl w:val="2EE0CCC6"/>
    <w:lvl w:ilvl="0" w:tplc="5DCCC2D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634A9"/>
    <w:multiLevelType w:val="hybridMultilevel"/>
    <w:tmpl w:val="CCDA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E6C56"/>
    <w:multiLevelType w:val="hybridMultilevel"/>
    <w:tmpl w:val="2A567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75962"/>
    <w:multiLevelType w:val="hybridMultilevel"/>
    <w:tmpl w:val="A7CE19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CD96BDE"/>
    <w:multiLevelType w:val="hybridMultilevel"/>
    <w:tmpl w:val="CD561806"/>
    <w:lvl w:ilvl="0" w:tplc="290E6B10">
      <w:start w:val="3"/>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C05AE"/>
    <w:multiLevelType w:val="hybridMultilevel"/>
    <w:tmpl w:val="A6BE4ABA"/>
    <w:lvl w:ilvl="0" w:tplc="04090001">
      <w:start w:val="1"/>
      <w:numFmt w:val="bullet"/>
      <w:lvlText w:val=""/>
      <w:lvlJc w:val="left"/>
      <w:rPr>
        <w:rFonts w:ascii="Symbol" w:hAnsi="Symbol" w:hint="default"/>
      </w:rPr>
    </w:lvl>
    <w:lvl w:ilvl="1" w:tplc="9988719A">
      <w:start w:val="1"/>
      <w:numFmt w:val="bullet"/>
      <w:lvlText w:val=""/>
      <w:lvlJc w:val="left"/>
    </w:lvl>
    <w:lvl w:ilvl="2" w:tplc="79E6DC48">
      <w:start w:val="1"/>
      <w:numFmt w:val="bullet"/>
      <w:lvlText w:val=""/>
      <w:lvlJc w:val="left"/>
    </w:lvl>
    <w:lvl w:ilvl="3" w:tplc="57C4607A">
      <w:start w:val="1"/>
      <w:numFmt w:val="bullet"/>
      <w:lvlText w:val=""/>
      <w:lvlJc w:val="left"/>
    </w:lvl>
    <w:lvl w:ilvl="4" w:tplc="8D0EDAC8">
      <w:start w:val="1"/>
      <w:numFmt w:val="bullet"/>
      <w:lvlText w:val=""/>
      <w:lvlJc w:val="left"/>
    </w:lvl>
    <w:lvl w:ilvl="5" w:tplc="A6DAA73E">
      <w:start w:val="1"/>
      <w:numFmt w:val="bullet"/>
      <w:lvlText w:val=""/>
      <w:lvlJc w:val="left"/>
    </w:lvl>
    <w:lvl w:ilvl="6" w:tplc="5E3A481E">
      <w:start w:val="1"/>
      <w:numFmt w:val="bullet"/>
      <w:lvlText w:val=""/>
      <w:lvlJc w:val="left"/>
    </w:lvl>
    <w:lvl w:ilvl="7" w:tplc="347829AE">
      <w:start w:val="1"/>
      <w:numFmt w:val="bullet"/>
      <w:lvlText w:val=""/>
      <w:lvlJc w:val="left"/>
    </w:lvl>
    <w:lvl w:ilvl="8" w:tplc="6B46EA66">
      <w:start w:val="1"/>
      <w:numFmt w:val="bullet"/>
      <w:lvlText w:val=""/>
      <w:lvlJc w:val="left"/>
    </w:lvl>
  </w:abstractNum>
  <w:abstractNum w:abstractNumId="6" w15:restartNumberingAfterBreak="0">
    <w:nsid w:val="2BEA704A"/>
    <w:multiLevelType w:val="hybridMultilevel"/>
    <w:tmpl w:val="823A7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B1EF9"/>
    <w:multiLevelType w:val="hybridMultilevel"/>
    <w:tmpl w:val="25AA5082"/>
    <w:lvl w:ilvl="0" w:tplc="059CA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E51429"/>
    <w:multiLevelType w:val="hybridMultilevel"/>
    <w:tmpl w:val="058E6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47BED"/>
    <w:multiLevelType w:val="hybridMultilevel"/>
    <w:tmpl w:val="190E8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80D6A"/>
    <w:multiLevelType w:val="hybridMultilevel"/>
    <w:tmpl w:val="72745E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E821CC"/>
    <w:multiLevelType w:val="hybridMultilevel"/>
    <w:tmpl w:val="AF74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7A4AF2"/>
    <w:multiLevelType w:val="hybridMultilevel"/>
    <w:tmpl w:val="1BD298E6"/>
    <w:lvl w:ilvl="0" w:tplc="47DAE0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23731"/>
    <w:multiLevelType w:val="hybridMultilevel"/>
    <w:tmpl w:val="3814B4D0"/>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5DF3704"/>
    <w:multiLevelType w:val="hybridMultilevel"/>
    <w:tmpl w:val="C286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8"/>
  </w:num>
  <w:num w:numId="5">
    <w:abstractNumId w:val="2"/>
  </w:num>
  <w:num w:numId="6">
    <w:abstractNumId w:val="4"/>
  </w:num>
  <w:num w:numId="7">
    <w:abstractNumId w:val="14"/>
  </w:num>
  <w:num w:numId="8">
    <w:abstractNumId w:val="12"/>
  </w:num>
  <w:num w:numId="9">
    <w:abstractNumId w:val="6"/>
  </w:num>
  <w:num w:numId="10">
    <w:abstractNumId w:val="13"/>
  </w:num>
  <w:num w:numId="11">
    <w:abstractNumId w:val="1"/>
  </w:num>
  <w:num w:numId="12">
    <w:abstractNumId w:val="5"/>
  </w:num>
  <w:num w:numId="13">
    <w:abstractNumId w:val="9"/>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06"/>
    <w:rsid w:val="000246C0"/>
    <w:rsid w:val="00032761"/>
    <w:rsid w:val="00037C44"/>
    <w:rsid w:val="00050006"/>
    <w:rsid w:val="000666BB"/>
    <w:rsid w:val="000A7CB3"/>
    <w:rsid w:val="000B3286"/>
    <w:rsid w:val="000C6FD6"/>
    <w:rsid w:val="00104C55"/>
    <w:rsid w:val="001409FD"/>
    <w:rsid w:val="00156909"/>
    <w:rsid w:val="001860EE"/>
    <w:rsid w:val="001B3925"/>
    <w:rsid w:val="001D466C"/>
    <w:rsid w:val="002610F8"/>
    <w:rsid w:val="002B7F9C"/>
    <w:rsid w:val="002C5D6D"/>
    <w:rsid w:val="00301BBC"/>
    <w:rsid w:val="003250CD"/>
    <w:rsid w:val="00380FBB"/>
    <w:rsid w:val="003A481F"/>
    <w:rsid w:val="003B3271"/>
    <w:rsid w:val="00413944"/>
    <w:rsid w:val="00416F84"/>
    <w:rsid w:val="00452D06"/>
    <w:rsid w:val="00453B80"/>
    <w:rsid w:val="004B195F"/>
    <w:rsid w:val="0050414E"/>
    <w:rsid w:val="00525580"/>
    <w:rsid w:val="00542A47"/>
    <w:rsid w:val="0056346E"/>
    <w:rsid w:val="00576A4B"/>
    <w:rsid w:val="005D362D"/>
    <w:rsid w:val="005E38C6"/>
    <w:rsid w:val="00672231"/>
    <w:rsid w:val="00681CD4"/>
    <w:rsid w:val="00692093"/>
    <w:rsid w:val="006A7611"/>
    <w:rsid w:val="006B1F07"/>
    <w:rsid w:val="006C7309"/>
    <w:rsid w:val="006D78D0"/>
    <w:rsid w:val="00702EE0"/>
    <w:rsid w:val="00716EA6"/>
    <w:rsid w:val="00721CE8"/>
    <w:rsid w:val="007319E2"/>
    <w:rsid w:val="0076098A"/>
    <w:rsid w:val="00775AB3"/>
    <w:rsid w:val="00796F86"/>
    <w:rsid w:val="007B67EB"/>
    <w:rsid w:val="0080431E"/>
    <w:rsid w:val="008212E5"/>
    <w:rsid w:val="0089039D"/>
    <w:rsid w:val="00942E9C"/>
    <w:rsid w:val="00953B5D"/>
    <w:rsid w:val="009C3A79"/>
    <w:rsid w:val="009C489E"/>
    <w:rsid w:val="009D6D29"/>
    <w:rsid w:val="00A01DCB"/>
    <w:rsid w:val="00A1751A"/>
    <w:rsid w:val="00A8248D"/>
    <w:rsid w:val="00A8664B"/>
    <w:rsid w:val="00AA4456"/>
    <w:rsid w:val="00AE4691"/>
    <w:rsid w:val="00B53B44"/>
    <w:rsid w:val="00B61F31"/>
    <w:rsid w:val="00BD254E"/>
    <w:rsid w:val="00BE1623"/>
    <w:rsid w:val="00BF3EF5"/>
    <w:rsid w:val="00C24C32"/>
    <w:rsid w:val="00C6542E"/>
    <w:rsid w:val="00CF1475"/>
    <w:rsid w:val="00CF1A70"/>
    <w:rsid w:val="00CF5114"/>
    <w:rsid w:val="00D13D3F"/>
    <w:rsid w:val="00D34CCA"/>
    <w:rsid w:val="00D44446"/>
    <w:rsid w:val="00D84959"/>
    <w:rsid w:val="00DC02A7"/>
    <w:rsid w:val="00DE7D15"/>
    <w:rsid w:val="00DF4EBD"/>
    <w:rsid w:val="00E02A47"/>
    <w:rsid w:val="00E06895"/>
    <w:rsid w:val="00E46DEC"/>
    <w:rsid w:val="00E72E25"/>
    <w:rsid w:val="00E91DF5"/>
    <w:rsid w:val="00E97A73"/>
    <w:rsid w:val="00F30667"/>
    <w:rsid w:val="00F82298"/>
    <w:rsid w:val="00FE49A6"/>
    <w:rsid w:val="00FF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C7B2"/>
  <w15:docId w15:val="{9572DA2D-8848-4505-9C3A-D9EA8240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00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006"/>
    <w:rPr>
      <w:color w:val="0000FF"/>
      <w:u w:val="single"/>
    </w:rPr>
  </w:style>
  <w:style w:type="paragraph" w:styleId="NoSpacing">
    <w:name w:val="No Spacing"/>
    <w:uiPriority w:val="1"/>
    <w:qFormat/>
    <w:rsid w:val="00050006"/>
    <w:pPr>
      <w:spacing w:after="0" w:line="240" w:lineRule="auto"/>
    </w:pPr>
    <w:rPr>
      <w:rFonts w:ascii="Calibri" w:eastAsia="Calibri" w:hAnsi="Calibri" w:cs="Times New Roman"/>
    </w:rPr>
  </w:style>
  <w:style w:type="paragraph" w:styleId="ListParagraph">
    <w:name w:val="List Paragraph"/>
    <w:basedOn w:val="Normal"/>
    <w:uiPriority w:val="34"/>
    <w:qFormat/>
    <w:rsid w:val="00050006"/>
    <w:pPr>
      <w:ind w:left="720"/>
      <w:contextualSpacing/>
    </w:pPr>
  </w:style>
  <w:style w:type="paragraph" w:styleId="BalloonText">
    <w:name w:val="Balloon Text"/>
    <w:basedOn w:val="Normal"/>
    <w:link w:val="BalloonTextChar"/>
    <w:uiPriority w:val="99"/>
    <w:semiHidden/>
    <w:unhideWhenUsed/>
    <w:rsid w:val="00050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006"/>
    <w:rPr>
      <w:rFonts w:ascii="Tahoma" w:eastAsia="Calibri" w:hAnsi="Tahoma" w:cs="Tahoma"/>
      <w:sz w:val="16"/>
      <w:szCs w:val="16"/>
    </w:rPr>
  </w:style>
  <w:style w:type="character" w:styleId="FollowedHyperlink">
    <w:name w:val="FollowedHyperlink"/>
    <w:basedOn w:val="DefaultParagraphFont"/>
    <w:uiPriority w:val="99"/>
    <w:semiHidden/>
    <w:unhideWhenUsed/>
    <w:rsid w:val="006722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mission.study-in-egypt.gov.e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HP</cp:lastModifiedBy>
  <cp:revision>2</cp:revision>
  <cp:lastPrinted>2021-07-02T11:27:00Z</cp:lastPrinted>
  <dcterms:created xsi:type="dcterms:W3CDTF">2021-07-08T07:25:00Z</dcterms:created>
  <dcterms:modified xsi:type="dcterms:W3CDTF">2021-07-08T07:25:00Z</dcterms:modified>
</cp:coreProperties>
</file>