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BC5F39" w14:textId="77777777" w:rsidR="00154330" w:rsidRDefault="00154330">
      <w:pPr>
        <w:rPr>
          <w:sz w:val="24"/>
          <w:szCs w:val="24"/>
        </w:rPr>
      </w:pPr>
      <w:bookmarkStart w:id="0" w:name="_GoBack"/>
      <w:bookmarkEnd w:id="0"/>
    </w:p>
    <w:p w14:paraId="019DD498" w14:textId="77777777" w:rsidR="00FB1396" w:rsidRPr="00BD4EC1" w:rsidRDefault="00FB1396" w:rsidP="00FB1396">
      <w:pPr>
        <w:tabs>
          <w:tab w:val="left" w:pos="360"/>
        </w:tabs>
        <w:jc w:val="center"/>
        <w:rPr>
          <w:rFonts w:ascii="Century Gothic" w:hAnsi="Century Gothic"/>
          <w:noProof/>
          <w:sz w:val="20"/>
          <w:szCs w:val="20"/>
        </w:rPr>
      </w:pPr>
      <w:r w:rsidRPr="00BD4EC1">
        <w:rPr>
          <w:rFonts w:ascii="Century Gothic" w:hAnsi="Century Gothic"/>
          <w:noProof/>
          <w:sz w:val="20"/>
          <w:szCs w:val="20"/>
        </w:rPr>
        <w:drawing>
          <wp:inline distT="0" distB="0" distL="0" distR="0" wp14:anchorId="39D68A0A" wp14:editId="767A8788">
            <wp:extent cx="1095375" cy="900861"/>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2124" r="-2124"/>
                    <a:stretch>
                      <a:fillRect/>
                    </a:stretch>
                  </pic:blipFill>
                  <pic:spPr bwMode="auto">
                    <a:xfrm>
                      <a:off x="0" y="0"/>
                      <a:ext cx="1095375" cy="900861"/>
                    </a:xfrm>
                    <a:prstGeom prst="rect">
                      <a:avLst/>
                    </a:prstGeom>
                    <a:noFill/>
                    <a:ln w="9525">
                      <a:noFill/>
                      <a:miter lim="800000"/>
                      <a:headEnd/>
                      <a:tailEnd/>
                    </a:ln>
                  </pic:spPr>
                </pic:pic>
              </a:graphicData>
            </a:graphic>
          </wp:inline>
        </w:drawing>
      </w:r>
    </w:p>
    <w:p w14:paraId="1EF17841" w14:textId="77777777" w:rsidR="00FB1396" w:rsidRPr="00FB1396" w:rsidRDefault="00FB1396" w:rsidP="00FB1396">
      <w:pPr>
        <w:tabs>
          <w:tab w:val="left" w:pos="360"/>
          <w:tab w:val="center" w:pos="4680"/>
        </w:tabs>
        <w:spacing w:after="0" w:line="240" w:lineRule="auto"/>
        <w:jc w:val="center"/>
        <w:rPr>
          <w:rFonts w:ascii="Footlight MT Light" w:hAnsi="Footlight MT Light"/>
          <w:b/>
          <w:noProof/>
          <w:sz w:val="24"/>
          <w:szCs w:val="24"/>
        </w:rPr>
      </w:pPr>
      <w:r w:rsidRPr="00FB1396">
        <w:rPr>
          <w:rFonts w:ascii="Footlight MT Light" w:hAnsi="Footlight MT Light"/>
          <w:b/>
          <w:noProof/>
          <w:sz w:val="24"/>
          <w:szCs w:val="24"/>
        </w:rPr>
        <w:t>REPUBLIC OF KENYA</w:t>
      </w:r>
    </w:p>
    <w:p w14:paraId="309F0F76" w14:textId="77777777" w:rsidR="00FB1396" w:rsidRDefault="00FB1396" w:rsidP="00FB1396">
      <w:pPr>
        <w:tabs>
          <w:tab w:val="left" w:pos="360"/>
          <w:tab w:val="center" w:pos="4680"/>
        </w:tabs>
        <w:spacing w:after="0" w:line="240" w:lineRule="auto"/>
        <w:jc w:val="center"/>
        <w:rPr>
          <w:rFonts w:ascii="Footlight MT Light" w:hAnsi="Footlight MT Light"/>
          <w:b/>
          <w:noProof/>
          <w:sz w:val="28"/>
          <w:szCs w:val="28"/>
        </w:rPr>
      </w:pPr>
    </w:p>
    <w:p w14:paraId="6120E989" w14:textId="77777777" w:rsidR="00FB1396" w:rsidRPr="00780CF7" w:rsidRDefault="00FB1396" w:rsidP="00FB1396">
      <w:pPr>
        <w:tabs>
          <w:tab w:val="left" w:pos="360"/>
          <w:tab w:val="center" w:pos="4680"/>
        </w:tabs>
        <w:spacing w:after="0" w:line="240" w:lineRule="auto"/>
        <w:jc w:val="center"/>
        <w:rPr>
          <w:rFonts w:ascii="Footlight MT Light" w:hAnsi="Footlight MT Light"/>
          <w:b/>
          <w:noProof/>
          <w:sz w:val="32"/>
          <w:szCs w:val="32"/>
        </w:rPr>
      </w:pPr>
      <w:r w:rsidRPr="00780CF7">
        <w:rPr>
          <w:rFonts w:ascii="Footlight MT Light" w:hAnsi="Footlight MT Light"/>
          <w:b/>
          <w:noProof/>
          <w:sz w:val="32"/>
          <w:szCs w:val="32"/>
        </w:rPr>
        <w:t>MINISTRY OF EDUCATION</w:t>
      </w:r>
    </w:p>
    <w:p w14:paraId="46AC0FCA" w14:textId="77777777" w:rsidR="00780CF7" w:rsidRDefault="00780CF7" w:rsidP="00FB1396">
      <w:pPr>
        <w:tabs>
          <w:tab w:val="left" w:pos="360"/>
          <w:tab w:val="center" w:pos="4680"/>
        </w:tabs>
        <w:spacing w:after="0" w:line="240" w:lineRule="auto"/>
        <w:jc w:val="center"/>
        <w:rPr>
          <w:rFonts w:ascii="Footlight MT Light" w:hAnsi="Footlight MT Light"/>
          <w:b/>
          <w:noProof/>
          <w:sz w:val="28"/>
          <w:szCs w:val="28"/>
        </w:rPr>
      </w:pPr>
    </w:p>
    <w:p w14:paraId="51E68077" w14:textId="77777777" w:rsidR="00780CF7" w:rsidRDefault="00780CF7" w:rsidP="00FB1396">
      <w:pPr>
        <w:tabs>
          <w:tab w:val="left" w:pos="360"/>
          <w:tab w:val="center" w:pos="4680"/>
        </w:tabs>
        <w:spacing w:after="0" w:line="240" w:lineRule="auto"/>
        <w:jc w:val="center"/>
        <w:rPr>
          <w:rFonts w:ascii="Footlight MT Light" w:hAnsi="Footlight MT Light"/>
          <w:b/>
          <w:noProof/>
          <w:sz w:val="28"/>
          <w:szCs w:val="28"/>
        </w:rPr>
      </w:pPr>
      <w:r>
        <w:rPr>
          <w:rFonts w:ascii="Footlight MT Light" w:hAnsi="Footlight MT Light"/>
          <w:b/>
          <w:noProof/>
          <w:sz w:val="28"/>
          <w:szCs w:val="28"/>
        </w:rPr>
        <w:t>STATE DEPARTMENT FOR UNIVERSITY EDUCATION AND RESEARCH</w:t>
      </w:r>
    </w:p>
    <w:p w14:paraId="12DB2508" w14:textId="77777777" w:rsidR="00FB1396" w:rsidRPr="005611F0" w:rsidRDefault="00FB1396" w:rsidP="00FB1396">
      <w:pPr>
        <w:jc w:val="center"/>
        <w:rPr>
          <w:rFonts w:ascii="Century Gothic" w:hAnsi="Century Gothic"/>
          <w:b/>
          <w:sz w:val="16"/>
          <w:szCs w:val="16"/>
        </w:rPr>
      </w:pPr>
    </w:p>
    <w:p w14:paraId="7C28688A" w14:textId="77777777" w:rsidR="003A0246" w:rsidRPr="005611F0" w:rsidRDefault="003A0246" w:rsidP="00FB1396">
      <w:pPr>
        <w:jc w:val="center"/>
        <w:rPr>
          <w:rFonts w:ascii="Century Gothic" w:hAnsi="Century Gothic"/>
          <w:b/>
          <w:sz w:val="28"/>
          <w:szCs w:val="28"/>
        </w:rPr>
      </w:pPr>
      <w:r w:rsidRPr="005611F0">
        <w:rPr>
          <w:rFonts w:ascii="Century Gothic" w:hAnsi="Century Gothic"/>
          <w:b/>
          <w:sz w:val="28"/>
          <w:szCs w:val="28"/>
        </w:rPr>
        <w:t xml:space="preserve">ANNOUNCEMENT </w:t>
      </w:r>
    </w:p>
    <w:p w14:paraId="353F5EA9" w14:textId="77777777" w:rsidR="00154330" w:rsidRPr="00DA7791" w:rsidRDefault="00A47C56" w:rsidP="00FB1396">
      <w:pPr>
        <w:jc w:val="center"/>
        <w:rPr>
          <w:rFonts w:ascii="Century Gothic" w:hAnsi="Century Gothic"/>
          <w:b/>
          <w:sz w:val="24"/>
          <w:szCs w:val="24"/>
        </w:rPr>
      </w:pPr>
      <w:r>
        <w:rPr>
          <w:rFonts w:ascii="Century Gothic" w:hAnsi="Century Gothic"/>
          <w:b/>
          <w:sz w:val="24"/>
          <w:szCs w:val="24"/>
        </w:rPr>
        <w:t xml:space="preserve">CALL FOR APPLICATIONS:  TWO-YEAR FUNDED MASTERS’OPPORTUNITY FOR ACADEMIC YEAR 2021/2022 (COHORT 3) </w:t>
      </w:r>
    </w:p>
    <w:p w14:paraId="5B1F3BDB" w14:textId="77777777" w:rsidR="00246BE1" w:rsidRDefault="00513414" w:rsidP="00C40A35">
      <w:pPr>
        <w:contextualSpacing/>
        <w:rPr>
          <w:rFonts w:ascii="Century Gothic" w:hAnsi="Century Gothic"/>
          <w:sz w:val="24"/>
          <w:szCs w:val="24"/>
        </w:rPr>
      </w:pPr>
      <w:r>
        <w:rPr>
          <w:rFonts w:ascii="Century Gothic" w:hAnsi="Century Gothic"/>
          <w:sz w:val="24"/>
          <w:szCs w:val="24"/>
        </w:rPr>
        <w:t>Inter University Council for East Africa (IUCEA) hereby invites suitably qualified nationals of the East African Community (EAC) to apply for cohort 3 of the KFW – funded Scholarships, to pursue Master’s studies in the EAC Partner State other than their own.</w:t>
      </w:r>
    </w:p>
    <w:p w14:paraId="58481ED1" w14:textId="77777777" w:rsidR="00513414" w:rsidRDefault="00513414" w:rsidP="00C40A35">
      <w:pPr>
        <w:contextualSpacing/>
        <w:rPr>
          <w:rFonts w:ascii="Century Gothic" w:hAnsi="Century Gothic"/>
          <w:sz w:val="24"/>
          <w:szCs w:val="24"/>
        </w:rPr>
      </w:pPr>
    </w:p>
    <w:p w14:paraId="61D32518" w14:textId="77777777" w:rsidR="00513414" w:rsidRDefault="00513414" w:rsidP="00C40A35">
      <w:pPr>
        <w:contextualSpacing/>
        <w:rPr>
          <w:rFonts w:ascii="Century Gothic" w:hAnsi="Century Gothic"/>
          <w:sz w:val="24"/>
          <w:szCs w:val="24"/>
        </w:rPr>
      </w:pPr>
      <w:r w:rsidRPr="00AF3ED4">
        <w:rPr>
          <w:rFonts w:ascii="Century Gothic" w:hAnsi="Century Gothic"/>
          <w:b/>
          <w:sz w:val="24"/>
          <w:szCs w:val="24"/>
        </w:rPr>
        <w:t>Opening date:</w:t>
      </w:r>
      <w:r>
        <w:rPr>
          <w:rFonts w:ascii="Century Gothic" w:hAnsi="Century Gothic"/>
          <w:sz w:val="24"/>
          <w:szCs w:val="24"/>
        </w:rPr>
        <w:t xml:space="preserve">  27</w:t>
      </w:r>
      <w:r w:rsidRPr="00513414">
        <w:rPr>
          <w:rFonts w:ascii="Century Gothic" w:hAnsi="Century Gothic"/>
          <w:sz w:val="24"/>
          <w:szCs w:val="24"/>
          <w:vertAlign w:val="superscript"/>
        </w:rPr>
        <w:t>th</w:t>
      </w:r>
      <w:r>
        <w:rPr>
          <w:rFonts w:ascii="Century Gothic" w:hAnsi="Century Gothic"/>
          <w:sz w:val="24"/>
          <w:szCs w:val="24"/>
        </w:rPr>
        <w:t xml:space="preserve"> August, 2021</w:t>
      </w:r>
    </w:p>
    <w:p w14:paraId="7C42FC81" w14:textId="77777777" w:rsidR="00513414" w:rsidRDefault="00513414" w:rsidP="00C40A35">
      <w:pPr>
        <w:contextualSpacing/>
        <w:rPr>
          <w:rFonts w:ascii="Century Gothic" w:hAnsi="Century Gothic"/>
          <w:sz w:val="24"/>
          <w:szCs w:val="24"/>
        </w:rPr>
      </w:pPr>
      <w:r w:rsidRPr="00AF3ED4">
        <w:rPr>
          <w:rFonts w:ascii="Century Gothic" w:hAnsi="Century Gothic"/>
          <w:b/>
          <w:sz w:val="24"/>
          <w:szCs w:val="24"/>
        </w:rPr>
        <w:t>Closing date:</w:t>
      </w:r>
      <w:r>
        <w:rPr>
          <w:rFonts w:ascii="Century Gothic" w:hAnsi="Century Gothic"/>
          <w:sz w:val="24"/>
          <w:szCs w:val="24"/>
        </w:rPr>
        <w:t xml:space="preserve">  17</w:t>
      </w:r>
      <w:r w:rsidRPr="00513414">
        <w:rPr>
          <w:rFonts w:ascii="Century Gothic" w:hAnsi="Century Gothic"/>
          <w:sz w:val="24"/>
          <w:szCs w:val="24"/>
          <w:vertAlign w:val="superscript"/>
        </w:rPr>
        <w:t>th</w:t>
      </w:r>
      <w:r>
        <w:rPr>
          <w:rFonts w:ascii="Century Gothic" w:hAnsi="Century Gothic"/>
          <w:sz w:val="24"/>
          <w:szCs w:val="24"/>
        </w:rPr>
        <w:t xml:space="preserve"> September, 2021 not later than 1700 hours, EAT</w:t>
      </w:r>
    </w:p>
    <w:p w14:paraId="30DDEB8F" w14:textId="77777777" w:rsidR="00950C18" w:rsidRDefault="00950C18" w:rsidP="00C40A35">
      <w:pPr>
        <w:contextualSpacing/>
        <w:rPr>
          <w:rFonts w:ascii="Century Gothic" w:hAnsi="Century Gothic"/>
          <w:sz w:val="24"/>
          <w:szCs w:val="24"/>
        </w:rPr>
      </w:pPr>
      <w:r>
        <w:rPr>
          <w:rFonts w:ascii="Century Gothic" w:hAnsi="Century Gothic"/>
          <w:b/>
          <w:sz w:val="24"/>
          <w:szCs w:val="24"/>
        </w:rPr>
        <w:t>Thematic areas:</w:t>
      </w:r>
      <w:r>
        <w:rPr>
          <w:rFonts w:ascii="Century Gothic" w:hAnsi="Century Gothic"/>
          <w:sz w:val="24"/>
          <w:szCs w:val="24"/>
        </w:rPr>
        <w:t xml:space="preserve">  </w:t>
      </w:r>
    </w:p>
    <w:p w14:paraId="4CA288D1" w14:textId="77777777" w:rsidR="00950C18" w:rsidRDefault="00570373" w:rsidP="00C40A35">
      <w:pPr>
        <w:contextualSpacing/>
        <w:rPr>
          <w:rFonts w:ascii="Century Gothic" w:hAnsi="Century Gothic"/>
          <w:sz w:val="24"/>
          <w:szCs w:val="24"/>
        </w:rPr>
      </w:pPr>
      <w:r>
        <w:rPr>
          <w:rFonts w:ascii="Century Gothic" w:hAnsi="Century Gothic"/>
          <w:sz w:val="24"/>
          <w:szCs w:val="24"/>
        </w:rPr>
        <w:tab/>
      </w:r>
      <w:r>
        <w:rPr>
          <w:rFonts w:ascii="Century Gothic" w:hAnsi="Century Gothic"/>
          <w:sz w:val="24"/>
          <w:szCs w:val="24"/>
        </w:rPr>
        <w:tab/>
        <w:t xml:space="preserve">1. </w:t>
      </w:r>
      <w:r w:rsidR="00950C18">
        <w:rPr>
          <w:rFonts w:ascii="Century Gothic" w:hAnsi="Century Gothic"/>
          <w:sz w:val="24"/>
          <w:szCs w:val="24"/>
        </w:rPr>
        <w:t>Mathematics</w:t>
      </w:r>
      <w:r>
        <w:rPr>
          <w:rFonts w:ascii="Century Gothic" w:hAnsi="Century Gothic"/>
          <w:sz w:val="24"/>
          <w:szCs w:val="24"/>
        </w:rPr>
        <w:tab/>
        <w:t>2. Engineering</w:t>
      </w:r>
      <w:r>
        <w:rPr>
          <w:rFonts w:ascii="Century Gothic" w:hAnsi="Century Gothic"/>
          <w:sz w:val="24"/>
          <w:szCs w:val="24"/>
        </w:rPr>
        <w:tab/>
        <w:t>3. Informatics</w:t>
      </w:r>
    </w:p>
    <w:p w14:paraId="126798CA" w14:textId="77777777" w:rsidR="00570373" w:rsidRDefault="00570373" w:rsidP="00C40A35">
      <w:pPr>
        <w:contextualSpacing/>
        <w:rPr>
          <w:rFonts w:ascii="Century Gothic" w:hAnsi="Century Gothic"/>
          <w:sz w:val="24"/>
          <w:szCs w:val="24"/>
        </w:rPr>
      </w:pPr>
      <w:r>
        <w:rPr>
          <w:rFonts w:ascii="Century Gothic" w:hAnsi="Century Gothic"/>
          <w:sz w:val="24"/>
          <w:szCs w:val="24"/>
        </w:rPr>
        <w:tab/>
      </w:r>
      <w:r>
        <w:rPr>
          <w:rFonts w:ascii="Century Gothic" w:hAnsi="Century Gothic"/>
          <w:sz w:val="24"/>
          <w:szCs w:val="24"/>
        </w:rPr>
        <w:tab/>
        <w:t>4. Science</w:t>
      </w:r>
      <w:r>
        <w:rPr>
          <w:rFonts w:ascii="Century Gothic" w:hAnsi="Century Gothic"/>
          <w:sz w:val="24"/>
          <w:szCs w:val="24"/>
        </w:rPr>
        <w:tab/>
      </w:r>
      <w:r>
        <w:rPr>
          <w:rFonts w:ascii="Century Gothic" w:hAnsi="Century Gothic"/>
          <w:sz w:val="24"/>
          <w:szCs w:val="24"/>
        </w:rPr>
        <w:tab/>
        <w:t>5. Technology</w:t>
      </w:r>
      <w:r>
        <w:rPr>
          <w:rFonts w:ascii="Century Gothic" w:hAnsi="Century Gothic"/>
          <w:sz w:val="24"/>
          <w:szCs w:val="24"/>
        </w:rPr>
        <w:tab/>
        <w:t>6. Business Science</w:t>
      </w:r>
    </w:p>
    <w:p w14:paraId="2B5D2F36" w14:textId="77777777" w:rsidR="00570373" w:rsidRDefault="00570373" w:rsidP="00C40A35">
      <w:pPr>
        <w:contextualSpacing/>
        <w:rPr>
          <w:rFonts w:ascii="Century Gothic" w:hAnsi="Century Gothic"/>
          <w:sz w:val="24"/>
          <w:szCs w:val="24"/>
        </w:rPr>
      </w:pPr>
    </w:p>
    <w:p w14:paraId="30E8FC71" w14:textId="77777777" w:rsidR="00513414" w:rsidRPr="00AF3ED4" w:rsidRDefault="00513414" w:rsidP="00C40A35">
      <w:pPr>
        <w:contextualSpacing/>
        <w:rPr>
          <w:rFonts w:ascii="Century Gothic" w:hAnsi="Century Gothic"/>
          <w:b/>
          <w:sz w:val="24"/>
          <w:szCs w:val="24"/>
        </w:rPr>
      </w:pPr>
      <w:r w:rsidRPr="00AF3ED4">
        <w:rPr>
          <w:rFonts w:ascii="Century Gothic" w:hAnsi="Century Gothic"/>
          <w:b/>
          <w:sz w:val="24"/>
          <w:szCs w:val="24"/>
        </w:rPr>
        <w:t>Eligible applicants:</w:t>
      </w:r>
      <w:r>
        <w:rPr>
          <w:rFonts w:ascii="Century Gothic" w:hAnsi="Century Gothic"/>
          <w:sz w:val="24"/>
          <w:szCs w:val="24"/>
        </w:rPr>
        <w:t xml:space="preserve">  Young nationals (aged below 35 ye</w:t>
      </w:r>
      <w:r w:rsidR="00AF3ED4">
        <w:rPr>
          <w:rFonts w:ascii="Century Gothic" w:hAnsi="Century Gothic"/>
          <w:sz w:val="24"/>
          <w:szCs w:val="24"/>
        </w:rPr>
        <w:t>ars) of the EAC Partner states (Burundi, Kenya, Rwanda, South Sudan, Tanzania and Uganda)</w:t>
      </w:r>
    </w:p>
    <w:p w14:paraId="75293C03" w14:textId="77777777" w:rsidR="00AF3ED4" w:rsidRDefault="00AF3ED4" w:rsidP="00C40A35">
      <w:pPr>
        <w:contextualSpacing/>
        <w:rPr>
          <w:rFonts w:ascii="Century Gothic" w:hAnsi="Century Gothic"/>
          <w:sz w:val="24"/>
          <w:szCs w:val="24"/>
        </w:rPr>
      </w:pPr>
      <w:r w:rsidRPr="00AF3ED4">
        <w:rPr>
          <w:rFonts w:ascii="Century Gothic" w:hAnsi="Century Gothic"/>
          <w:b/>
          <w:sz w:val="24"/>
          <w:szCs w:val="24"/>
        </w:rPr>
        <w:t>Duration of the Scholarship:</w:t>
      </w:r>
      <w:r>
        <w:rPr>
          <w:rFonts w:ascii="Century Gothic" w:hAnsi="Century Gothic"/>
          <w:sz w:val="24"/>
          <w:szCs w:val="24"/>
        </w:rPr>
        <w:t xml:space="preserve">  2 years</w:t>
      </w:r>
    </w:p>
    <w:p w14:paraId="49F02B70" w14:textId="77777777" w:rsidR="00F01F34" w:rsidRDefault="00F01F34" w:rsidP="00C40A35">
      <w:pPr>
        <w:contextualSpacing/>
        <w:rPr>
          <w:rFonts w:ascii="Century Gothic" w:hAnsi="Century Gothic"/>
          <w:sz w:val="24"/>
          <w:szCs w:val="24"/>
        </w:rPr>
      </w:pPr>
    </w:p>
    <w:p w14:paraId="1DBF3457" w14:textId="77777777" w:rsidR="0018004F" w:rsidRPr="0018004F" w:rsidRDefault="0018004F" w:rsidP="0018004F">
      <w:pPr>
        <w:spacing w:line="240" w:lineRule="auto"/>
        <w:contextualSpacing/>
        <w:rPr>
          <w:rFonts w:ascii="Century Gothic" w:hAnsi="Century Gothic"/>
          <w:b/>
          <w:sz w:val="24"/>
          <w:szCs w:val="24"/>
        </w:rPr>
      </w:pPr>
      <w:r>
        <w:rPr>
          <w:rFonts w:ascii="Century Gothic" w:hAnsi="Century Gothic"/>
          <w:b/>
          <w:sz w:val="24"/>
          <w:szCs w:val="24"/>
        </w:rPr>
        <w:t>NB:</w:t>
      </w:r>
    </w:p>
    <w:p w14:paraId="4B47C07A" w14:textId="77777777" w:rsidR="0018004F" w:rsidRDefault="0018004F" w:rsidP="00341778">
      <w:pPr>
        <w:pStyle w:val="ListParagraph"/>
        <w:numPr>
          <w:ilvl w:val="0"/>
          <w:numId w:val="9"/>
        </w:numPr>
        <w:rPr>
          <w:rFonts w:ascii="Century Gothic" w:hAnsi="Century Gothic"/>
          <w:sz w:val="24"/>
          <w:szCs w:val="24"/>
        </w:rPr>
      </w:pPr>
      <w:r w:rsidRPr="0018004F">
        <w:rPr>
          <w:rFonts w:ascii="Century Gothic" w:hAnsi="Century Gothic"/>
          <w:sz w:val="24"/>
          <w:szCs w:val="24"/>
        </w:rPr>
        <w:t>The students are required to apply to study in another EAC country (not their country of origin).</w:t>
      </w:r>
    </w:p>
    <w:p w14:paraId="1AAFDE1E" w14:textId="77777777" w:rsidR="0018004F" w:rsidRPr="0018004F" w:rsidRDefault="0018004F" w:rsidP="0018004F">
      <w:pPr>
        <w:pStyle w:val="ListParagraph"/>
        <w:spacing w:line="240" w:lineRule="auto"/>
        <w:ind w:left="1440"/>
        <w:rPr>
          <w:rFonts w:ascii="Century Gothic" w:hAnsi="Century Gothic"/>
          <w:sz w:val="24"/>
          <w:szCs w:val="24"/>
        </w:rPr>
      </w:pPr>
    </w:p>
    <w:p w14:paraId="67E8D78C" w14:textId="77777777" w:rsidR="0018004F" w:rsidRDefault="0018004F" w:rsidP="00341778">
      <w:pPr>
        <w:pStyle w:val="ListParagraph"/>
        <w:numPr>
          <w:ilvl w:val="0"/>
          <w:numId w:val="9"/>
        </w:numPr>
        <w:rPr>
          <w:rFonts w:ascii="Century Gothic" w:hAnsi="Century Gothic"/>
          <w:sz w:val="24"/>
          <w:szCs w:val="24"/>
        </w:rPr>
      </w:pPr>
      <w:r w:rsidRPr="0018004F">
        <w:rPr>
          <w:rFonts w:ascii="Century Gothic" w:hAnsi="Century Gothic"/>
          <w:sz w:val="24"/>
          <w:szCs w:val="24"/>
        </w:rPr>
        <w:t>Women and persons with disabilities are encouraged to apply.  This Programme will include a minimum of 30% female students and a special consideration will be given to Burundian and South Sudanese female applicants.</w:t>
      </w:r>
    </w:p>
    <w:p w14:paraId="6AA20DF8" w14:textId="77777777" w:rsidR="0018004F" w:rsidRPr="0018004F" w:rsidRDefault="0018004F" w:rsidP="0018004F">
      <w:pPr>
        <w:pStyle w:val="ListParagraph"/>
        <w:rPr>
          <w:rFonts w:ascii="Century Gothic" w:hAnsi="Century Gothic"/>
          <w:sz w:val="24"/>
          <w:szCs w:val="24"/>
        </w:rPr>
      </w:pPr>
    </w:p>
    <w:p w14:paraId="65FEC373" w14:textId="77777777" w:rsidR="0018004F" w:rsidRPr="0018004F" w:rsidRDefault="0018004F" w:rsidP="0018004F">
      <w:pPr>
        <w:spacing w:line="240" w:lineRule="auto"/>
        <w:contextualSpacing/>
        <w:rPr>
          <w:rFonts w:ascii="Century Gothic" w:hAnsi="Century Gothic"/>
          <w:b/>
          <w:sz w:val="24"/>
          <w:szCs w:val="24"/>
        </w:rPr>
      </w:pPr>
      <w:r w:rsidRPr="0018004F">
        <w:rPr>
          <w:rFonts w:ascii="Century Gothic" w:hAnsi="Century Gothic"/>
          <w:b/>
          <w:sz w:val="24"/>
          <w:szCs w:val="24"/>
        </w:rPr>
        <w:t>SCHOLARSHIP PACKAGE</w:t>
      </w:r>
    </w:p>
    <w:p w14:paraId="799D033E" w14:textId="77777777" w:rsidR="0018004F" w:rsidRDefault="0018004F" w:rsidP="0018004F">
      <w:pPr>
        <w:spacing w:line="240" w:lineRule="auto"/>
        <w:contextualSpacing/>
        <w:rPr>
          <w:rFonts w:ascii="Century Gothic" w:hAnsi="Century Gothic"/>
          <w:sz w:val="24"/>
          <w:szCs w:val="24"/>
        </w:rPr>
      </w:pPr>
    </w:p>
    <w:p w14:paraId="17925404" w14:textId="77777777" w:rsidR="0018004F" w:rsidRDefault="0018004F" w:rsidP="0018004F">
      <w:pPr>
        <w:spacing w:line="240" w:lineRule="auto"/>
        <w:contextualSpacing/>
        <w:rPr>
          <w:rFonts w:ascii="Century Gothic" w:hAnsi="Century Gothic"/>
          <w:sz w:val="24"/>
          <w:szCs w:val="24"/>
        </w:rPr>
      </w:pPr>
      <w:r>
        <w:rPr>
          <w:rFonts w:ascii="Century Gothic" w:hAnsi="Century Gothic"/>
          <w:sz w:val="24"/>
          <w:szCs w:val="24"/>
        </w:rPr>
        <w:t>Up to 63 scholarships are available in the 2021/2022 academic year.</w:t>
      </w:r>
    </w:p>
    <w:p w14:paraId="63ADE5E8" w14:textId="77777777" w:rsidR="0018004F" w:rsidRDefault="0018004F" w:rsidP="0018004F">
      <w:pPr>
        <w:spacing w:line="240" w:lineRule="auto"/>
        <w:contextualSpacing/>
        <w:rPr>
          <w:rFonts w:ascii="Century Gothic" w:hAnsi="Century Gothic"/>
          <w:sz w:val="24"/>
          <w:szCs w:val="24"/>
        </w:rPr>
      </w:pPr>
    </w:p>
    <w:p w14:paraId="2159E7EC" w14:textId="77777777" w:rsidR="0018004F" w:rsidRPr="0018004F" w:rsidRDefault="0018004F" w:rsidP="0018004F">
      <w:pPr>
        <w:spacing w:line="240" w:lineRule="auto"/>
        <w:contextualSpacing/>
        <w:rPr>
          <w:rFonts w:ascii="Century Gothic" w:hAnsi="Century Gothic"/>
          <w:sz w:val="24"/>
          <w:szCs w:val="24"/>
        </w:rPr>
      </w:pPr>
      <w:r>
        <w:rPr>
          <w:rFonts w:ascii="Century Gothic" w:hAnsi="Century Gothic"/>
          <w:sz w:val="24"/>
          <w:szCs w:val="24"/>
        </w:rPr>
        <w:t>The scholarship covers the following:</w:t>
      </w:r>
    </w:p>
    <w:p w14:paraId="11231F21" w14:textId="77777777" w:rsidR="00F01F34" w:rsidRPr="00736221" w:rsidRDefault="00F86C21" w:rsidP="00736221">
      <w:pPr>
        <w:pStyle w:val="ListParagraph"/>
        <w:numPr>
          <w:ilvl w:val="0"/>
          <w:numId w:val="8"/>
        </w:numPr>
        <w:rPr>
          <w:rFonts w:ascii="Century Gothic" w:hAnsi="Century Gothic"/>
          <w:sz w:val="24"/>
          <w:szCs w:val="24"/>
        </w:rPr>
      </w:pPr>
      <w:r w:rsidRPr="00AF1FCE">
        <w:rPr>
          <w:rFonts w:ascii="Century Gothic" w:hAnsi="Century Gothic"/>
          <w:b/>
          <w:sz w:val="24"/>
          <w:szCs w:val="24"/>
        </w:rPr>
        <w:t>Return economy air ticket</w:t>
      </w:r>
      <w:r>
        <w:rPr>
          <w:rFonts w:ascii="Century Gothic" w:hAnsi="Century Gothic"/>
          <w:sz w:val="24"/>
          <w:szCs w:val="24"/>
        </w:rPr>
        <w:t xml:space="preserve"> between the candidate’s home and host countries;</w:t>
      </w:r>
    </w:p>
    <w:p w14:paraId="0B6DF907" w14:textId="77777777" w:rsidR="00F01F34" w:rsidRPr="00736221" w:rsidRDefault="00F86C21" w:rsidP="00736221">
      <w:pPr>
        <w:pStyle w:val="ListParagraph"/>
        <w:numPr>
          <w:ilvl w:val="0"/>
          <w:numId w:val="8"/>
        </w:numPr>
        <w:rPr>
          <w:rFonts w:ascii="Century Gothic" w:hAnsi="Century Gothic"/>
          <w:sz w:val="24"/>
          <w:szCs w:val="24"/>
        </w:rPr>
      </w:pPr>
      <w:r w:rsidRPr="00AF1FCE">
        <w:rPr>
          <w:rFonts w:ascii="Century Gothic" w:hAnsi="Century Gothic"/>
          <w:b/>
          <w:sz w:val="24"/>
          <w:szCs w:val="24"/>
        </w:rPr>
        <w:t>University tuition fees</w:t>
      </w:r>
      <w:r w:rsidR="00AF1FCE">
        <w:rPr>
          <w:rFonts w:ascii="Century Gothic" w:hAnsi="Century Gothic"/>
          <w:sz w:val="24"/>
          <w:szCs w:val="24"/>
        </w:rPr>
        <w:t>:</w:t>
      </w:r>
      <w:r>
        <w:rPr>
          <w:rFonts w:ascii="Century Gothic" w:hAnsi="Century Gothic"/>
          <w:sz w:val="24"/>
          <w:szCs w:val="24"/>
        </w:rPr>
        <w:t xml:space="preserve"> payable directly to the university against official invoice;</w:t>
      </w:r>
    </w:p>
    <w:p w14:paraId="14F73253" w14:textId="77777777" w:rsidR="004C7298" w:rsidRDefault="00F86C21" w:rsidP="00736221">
      <w:pPr>
        <w:pStyle w:val="ListParagraph"/>
        <w:numPr>
          <w:ilvl w:val="0"/>
          <w:numId w:val="8"/>
        </w:numPr>
        <w:rPr>
          <w:rFonts w:ascii="Century Gothic" w:hAnsi="Century Gothic"/>
          <w:sz w:val="24"/>
          <w:szCs w:val="24"/>
        </w:rPr>
      </w:pPr>
      <w:r w:rsidRPr="00AF1FCE">
        <w:rPr>
          <w:rFonts w:ascii="Century Gothic" w:hAnsi="Century Gothic"/>
          <w:b/>
          <w:sz w:val="24"/>
          <w:szCs w:val="24"/>
        </w:rPr>
        <w:t>Stipend:</w:t>
      </w:r>
      <w:r>
        <w:rPr>
          <w:rFonts w:ascii="Century Gothic" w:hAnsi="Century Gothic"/>
          <w:sz w:val="24"/>
          <w:szCs w:val="24"/>
        </w:rPr>
        <w:t xml:space="preserve"> EUR</w:t>
      </w:r>
      <w:r w:rsidR="00DC4DEA">
        <w:rPr>
          <w:rFonts w:ascii="Century Gothic" w:hAnsi="Century Gothic"/>
          <w:sz w:val="24"/>
          <w:szCs w:val="24"/>
        </w:rPr>
        <w:t xml:space="preserve"> </w:t>
      </w:r>
      <w:r>
        <w:rPr>
          <w:rFonts w:ascii="Century Gothic" w:hAnsi="Century Gothic"/>
          <w:sz w:val="24"/>
          <w:szCs w:val="24"/>
        </w:rPr>
        <w:t>380 per month to support living expenses including housing, food, utilities, local transportation and settlement expenses;</w:t>
      </w:r>
    </w:p>
    <w:p w14:paraId="6A525724" w14:textId="77777777" w:rsidR="004C7298" w:rsidRDefault="00F86C21" w:rsidP="00736221">
      <w:pPr>
        <w:pStyle w:val="ListParagraph"/>
        <w:numPr>
          <w:ilvl w:val="0"/>
          <w:numId w:val="8"/>
        </w:numPr>
        <w:rPr>
          <w:rFonts w:ascii="Century Gothic" w:hAnsi="Century Gothic"/>
          <w:sz w:val="24"/>
          <w:szCs w:val="24"/>
        </w:rPr>
      </w:pPr>
      <w:r w:rsidRPr="00DC4DEA">
        <w:rPr>
          <w:rFonts w:ascii="Century Gothic" w:hAnsi="Century Gothic"/>
          <w:b/>
          <w:sz w:val="24"/>
          <w:szCs w:val="24"/>
        </w:rPr>
        <w:t>Allowances for study materials and research:</w:t>
      </w:r>
      <w:r>
        <w:rPr>
          <w:rFonts w:ascii="Century Gothic" w:hAnsi="Century Gothic"/>
          <w:sz w:val="24"/>
          <w:szCs w:val="24"/>
        </w:rPr>
        <w:t xml:space="preserve"> EUR1,500 one-off allowance;</w:t>
      </w:r>
    </w:p>
    <w:p w14:paraId="73E5FABC" w14:textId="77777777" w:rsidR="004C7298" w:rsidRDefault="00F86C21" w:rsidP="00736221">
      <w:pPr>
        <w:pStyle w:val="ListParagraph"/>
        <w:numPr>
          <w:ilvl w:val="0"/>
          <w:numId w:val="8"/>
        </w:numPr>
        <w:rPr>
          <w:rFonts w:ascii="Century Gothic" w:hAnsi="Century Gothic"/>
          <w:sz w:val="24"/>
          <w:szCs w:val="24"/>
        </w:rPr>
      </w:pPr>
      <w:r w:rsidRPr="00DC4DEA">
        <w:rPr>
          <w:rFonts w:ascii="Century Gothic" w:hAnsi="Century Gothic"/>
          <w:b/>
          <w:sz w:val="24"/>
          <w:szCs w:val="24"/>
        </w:rPr>
        <w:t>Medical insurance</w:t>
      </w:r>
      <w:r>
        <w:rPr>
          <w:rFonts w:ascii="Century Gothic" w:hAnsi="Century Gothic"/>
          <w:sz w:val="24"/>
          <w:szCs w:val="24"/>
        </w:rPr>
        <w:t xml:space="preserve"> and </w:t>
      </w:r>
    </w:p>
    <w:p w14:paraId="58D0E566" w14:textId="77777777" w:rsidR="00341778" w:rsidRDefault="00F86C21" w:rsidP="00C40A35">
      <w:pPr>
        <w:pStyle w:val="ListParagraph"/>
        <w:numPr>
          <w:ilvl w:val="0"/>
          <w:numId w:val="8"/>
        </w:numPr>
        <w:rPr>
          <w:rFonts w:ascii="Century Gothic" w:hAnsi="Century Gothic"/>
          <w:sz w:val="24"/>
          <w:szCs w:val="24"/>
        </w:rPr>
      </w:pPr>
      <w:r w:rsidRPr="00DC4DEA">
        <w:rPr>
          <w:rFonts w:ascii="Century Gothic" w:hAnsi="Century Gothic"/>
          <w:b/>
          <w:sz w:val="24"/>
          <w:szCs w:val="24"/>
        </w:rPr>
        <w:t>Extracurricular events:</w:t>
      </w:r>
      <w:r>
        <w:rPr>
          <w:rFonts w:ascii="Century Gothic" w:hAnsi="Century Gothic"/>
          <w:sz w:val="24"/>
          <w:szCs w:val="24"/>
        </w:rPr>
        <w:t xml:space="preserve"> at least one event per year</w:t>
      </w:r>
      <w:r w:rsidR="00341778">
        <w:rPr>
          <w:rFonts w:ascii="Century Gothic" w:hAnsi="Century Gothic"/>
          <w:sz w:val="24"/>
          <w:szCs w:val="24"/>
        </w:rPr>
        <w:t>.</w:t>
      </w:r>
    </w:p>
    <w:p w14:paraId="60FD517F" w14:textId="77777777" w:rsidR="00341778" w:rsidRPr="00341778" w:rsidRDefault="00341778" w:rsidP="00341778">
      <w:pPr>
        <w:spacing w:line="240" w:lineRule="auto"/>
        <w:contextualSpacing/>
        <w:rPr>
          <w:rFonts w:ascii="Century Gothic" w:hAnsi="Century Gothic"/>
          <w:b/>
          <w:sz w:val="24"/>
          <w:szCs w:val="24"/>
        </w:rPr>
      </w:pPr>
      <w:r w:rsidRPr="00341778">
        <w:rPr>
          <w:rFonts w:ascii="Century Gothic" w:hAnsi="Century Gothic"/>
          <w:b/>
          <w:sz w:val="24"/>
          <w:szCs w:val="24"/>
        </w:rPr>
        <w:t>ELIGIBILITY CRITERIA</w:t>
      </w:r>
    </w:p>
    <w:p w14:paraId="712C4E00" w14:textId="77777777" w:rsidR="00341778" w:rsidRDefault="00341778" w:rsidP="00341778">
      <w:pPr>
        <w:spacing w:line="240" w:lineRule="auto"/>
        <w:contextualSpacing/>
        <w:rPr>
          <w:rFonts w:ascii="Century Gothic" w:hAnsi="Century Gothic"/>
          <w:sz w:val="24"/>
          <w:szCs w:val="24"/>
        </w:rPr>
      </w:pPr>
    </w:p>
    <w:p w14:paraId="4BB9402C" w14:textId="77777777" w:rsidR="00341778" w:rsidRDefault="00341778" w:rsidP="00341778">
      <w:pPr>
        <w:spacing w:line="240" w:lineRule="auto"/>
        <w:contextualSpacing/>
        <w:rPr>
          <w:rFonts w:ascii="Century Gothic" w:hAnsi="Century Gothic"/>
          <w:sz w:val="24"/>
          <w:szCs w:val="24"/>
        </w:rPr>
      </w:pPr>
      <w:r>
        <w:rPr>
          <w:rFonts w:ascii="Century Gothic" w:hAnsi="Century Gothic"/>
          <w:sz w:val="24"/>
          <w:szCs w:val="24"/>
        </w:rPr>
        <w:t>The minimum requirements for qualif</w:t>
      </w:r>
      <w:r w:rsidR="003856B0">
        <w:rPr>
          <w:rFonts w:ascii="Century Gothic" w:hAnsi="Century Gothic"/>
          <w:sz w:val="24"/>
          <w:szCs w:val="24"/>
        </w:rPr>
        <w:t>ication into the Programme are:</w:t>
      </w:r>
    </w:p>
    <w:p w14:paraId="1CDFC0A9" w14:textId="77777777" w:rsidR="00341778" w:rsidRDefault="00341778" w:rsidP="003856B0">
      <w:pPr>
        <w:pStyle w:val="ListParagraph"/>
        <w:numPr>
          <w:ilvl w:val="0"/>
          <w:numId w:val="10"/>
        </w:numPr>
        <w:spacing w:line="240" w:lineRule="auto"/>
        <w:rPr>
          <w:rFonts w:ascii="Century Gothic" w:hAnsi="Century Gothic"/>
          <w:sz w:val="24"/>
          <w:szCs w:val="24"/>
        </w:rPr>
      </w:pPr>
      <w:r w:rsidRPr="003856B0">
        <w:rPr>
          <w:rFonts w:ascii="Century Gothic" w:hAnsi="Century Gothic"/>
          <w:sz w:val="24"/>
          <w:szCs w:val="24"/>
        </w:rPr>
        <w:t>Be a national of a partner state of East African Community;</w:t>
      </w:r>
    </w:p>
    <w:p w14:paraId="4EEEE3B8" w14:textId="77777777" w:rsidR="00534D2B" w:rsidRPr="003856B0" w:rsidRDefault="00534D2B" w:rsidP="00534D2B">
      <w:pPr>
        <w:pStyle w:val="ListParagraph"/>
        <w:spacing w:line="240" w:lineRule="auto"/>
        <w:ind w:left="1440"/>
        <w:rPr>
          <w:rFonts w:ascii="Century Gothic" w:hAnsi="Century Gothic"/>
          <w:sz w:val="24"/>
          <w:szCs w:val="24"/>
        </w:rPr>
      </w:pPr>
    </w:p>
    <w:p w14:paraId="3DA2D8E5" w14:textId="77777777" w:rsidR="00341778" w:rsidRDefault="00341778" w:rsidP="003856B0">
      <w:pPr>
        <w:pStyle w:val="ListParagraph"/>
        <w:numPr>
          <w:ilvl w:val="0"/>
          <w:numId w:val="10"/>
        </w:numPr>
        <w:spacing w:line="240" w:lineRule="auto"/>
        <w:rPr>
          <w:rFonts w:ascii="Century Gothic" w:hAnsi="Century Gothic"/>
          <w:sz w:val="24"/>
          <w:szCs w:val="24"/>
        </w:rPr>
      </w:pPr>
      <w:r w:rsidRPr="003856B0">
        <w:rPr>
          <w:rFonts w:ascii="Century Gothic" w:hAnsi="Century Gothic"/>
          <w:sz w:val="24"/>
          <w:szCs w:val="24"/>
        </w:rPr>
        <w:t xml:space="preserve">Be </w:t>
      </w:r>
      <w:r w:rsidRPr="003856B0">
        <w:rPr>
          <w:rFonts w:ascii="Century Gothic" w:hAnsi="Century Gothic"/>
          <w:b/>
          <w:sz w:val="24"/>
          <w:szCs w:val="24"/>
        </w:rPr>
        <w:t>below 35</w:t>
      </w:r>
      <w:r w:rsidRPr="003856B0">
        <w:rPr>
          <w:rFonts w:ascii="Century Gothic" w:hAnsi="Century Gothic"/>
          <w:sz w:val="24"/>
          <w:szCs w:val="24"/>
        </w:rPr>
        <w:t xml:space="preserve"> years of age at the time of application;</w:t>
      </w:r>
    </w:p>
    <w:p w14:paraId="2B6794DF" w14:textId="77777777" w:rsidR="00534D2B" w:rsidRPr="003856B0" w:rsidRDefault="00534D2B" w:rsidP="00534D2B">
      <w:pPr>
        <w:pStyle w:val="ListParagraph"/>
        <w:spacing w:line="240" w:lineRule="auto"/>
        <w:ind w:left="1440"/>
        <w:rPr>
          <w:rFonts w:ascii="Century Gothic" w:hAnsi="Century Gothic"/>
          <w:sz w:val="24"/>
          <w:szCs w:val="24"/>
        </w:rPr>
      </w:pPr>
    </w:p>
    <w:p w14:paraId="3FC6F405" w14:textId="77777777" w:rsidR="00341778" w:rsidRDefault="00341778" w:rsidP="003856B0">
      <w:pPr>
        <w:pStyle w:val="ListParagraph"/>
        <w:numPr>
          <w:ilvl w:val="0"/>
          <w:numId w:val="10"/>
        </w:numPr>
        <w:spacing w:line="240" w:lineRule="auto"/>
        <w:rPr>
          <w:rFonts w:ascii="Century Gothic" w:hAnsi="Century Gothic"/>
          <w:sz w:val="24"/>
          <w:szCs w:val="24"/>
        </w:rPr>
      </w:pPr>
      <w:r w:rsidRPr="003856B0">
        <w:rPr>
          <w:rFonts w:ascii="Century Gothic" w:hAnsi="Century Gothic"/>
          <w:sz w:val="24"/>
          <w:szCs w:val="24"/>
        </w:rPr>
        <w:t xml:space="preserve">Possess at least an equivalent of Upper Second-Class </w:t>
      </w:r>
      <w:proofErr w:type="spellStart"/>
      <w:r w:rsidRPr="003856B0">
        <w:rPr>
          <w:rFonts w:ascii="Century Gothic" w:hAnsi="Century Gothic"/>
          <w:sz w:val="24"/>
          <w:szCs w:val="24"/>
        </w:rPr>
        <w:t>Honours</w:t>
      </w:r>
      <w:proofErr w:type="spellEnd"/>
      <w:r w:rsidRPr="003856B0">
        <w:rPr>
          <w:rFonts w:ascii="Century Gothic" w:hAnsi="Century Gothic"/>
          <w:sz w:val="24"/>
          <w:szCs w:val="24"/>
        </w:rPr>
        <w:t xml:space="preserve"> or “Distinction”</w:t>
      </w:r>
      <w:r w:rsidR="000E3882">
        <w:rPr>
          <w:rFonts w:ascii="Century Gothic" w:hAnsi="Century Gothic"/>
          <w:sz w:val="24"/>
          <w:szCs w:val="24"/>
        </w:rPr>
        <w:t xml:space="preserve"> </w:t>
      </w:r>
      <w:r w:rsidRPr="003856B0">
        <w:rPr>
          <w:rFonts w:ascii="Century Gothic" w:hAnsi="Century Gothic"/>
          <w:sz w:val="24"/>
          <w:szCs w:val="24"/>
        </w:rPr>
        <w:t xml:space="preserve">as </w:t>
      </w:r>
      <w:r w:rsidR="000E3882" w:rsidRPr="003856B0">
        <w:rPr>
          <w:rFonts w:ascii="Century Gothic" w:hAnsi="Century Gothic"/>
          <w:sz w:val="24"/>
          <w:szCs w:val="24"/>
        </w:rPr>
        <w:t>applicable</w:t>
      </w:r>
      <w:r w:rsidR="003856B0">
        <w:rPr>
          <w:rFonts w:ascii="Century Gothic" w:hAnsi="Century Gothic"/>
          <w:sz w:val="24"/>
          <w:szCs w:val="24"/>
        </w:rPr>
        <w:t>;</w:t>
      </w:r>
    </w:p>
    <w:p w14:paraId="4E8C48D2" w14:textId="77777777" w:rsidR="00534D2B" w:rsidRDefault="00534D2B" w:rsidP="00534D2B">
      <w:pPr>
        <w:pStyle w:val="ListParagraph"/>
        <w:spacing w:line="240" w:lineRule="auto"/>
        <w:ind w:left="1440"/>
        <w:rPr>
          <w:rFonts w:ascii="Century Gothic" w:hAnsi="Century Gothic"/>
          <w:sz w:val="24"/>
          <w:szCs w:val="24"/>
        </w:rPr>
      </w:pPr>
    </w:p>
    <w:p w14:paraId="76D2746E" w14:textId="77777777" w:rsidR="003856B0" w:rsidRDefault="003856B0" w:rsidP="003856B0">
      <w:pPr>
        <w:pStyle w:val="ListParagraph"/>
        <w:numPr>
          <w:ilvl w:val="0"/>
          <w:numId w:val="10"/>
        </w:numPr>
        <w:spacing w:line="240" w:lineRule="auto"/>
        <w:rPr>
          <w:rFonts w:ascii="Century Gothic" w:hAnsi="Century Gothic"/>
          <w:sz w:val="24"/>
          <w:szCs w:val="24"/>
        </w:rPr>
      </w:pPr>
      <w:r>
        <w:rPr>
          <w:rFonts w:ascii="Century Gothic" w:hAnsi="Century Gothic"/>
          <w:sz w:val="24"/>
          <w:szCs w:val="24"/>
        </w:rPr>
        <w:t>Have obtained admission from a university in another country of the EAC Region other than their own;</w:t>
      </w:r>
    </w:p>
    <w:p w14:paraId="02C99F7E" w14:textId="77777777" w:rsidR="00534D2B" w:rsidRDefault="00534D2B" w:rsidP="00534D2B">
      <w:pPr>
        <w:pStyle w:val="ListParagraph"/>
        <w:spacing w:line="240" w:lineRule="auto"/>
        <w:ind w:left="1440"/>
        <w:rPr>
          <w:rFonts w:ascii="Century Gothic" w:hAnsi="Century Gothic"/>
          <w:sz w:val="24"/>
          <w:szCs w:val="24"/>
        </w:rPr>
      </w:pPr>
    </w:p>
    <w:p w14:paraId="0BF85E3F" w14:textId="77777777" w:rsidR="003856B0" w:rsidRDefault="003856B0" w:rsidP="003856B0">
      <w:pPr>
        <w:pStyle w:val="ListParagraph"/>
        <w:numPr>
          <w:ilvl w:val="0"/>
          <w:numId w:val="10"/>
        </w:numPr>
        <w:spacing w:line="240" w:lineRule="auto"/>
        <w:rPr>
          <w:rFonts w:ascii="Century Gothic" w:hAnsi="Century Gothic"/>
          <w:sz w:val="24"/>
          <w:szCs w:val="24"/>
        </w:rPr>
      </w:pPr>
      <w:r>
        <w:rPr>
          <w:rFonts w:ascii="Century Gothic" w:hAnsi="Century Gothic"/>
          <w:sz w:val="24"/>
          <w:szCs w:val="24"/>
        </w:rPr>
        <w:t>Submit a motivation letter in English (with not more than 500 words) as follows:</w:t>
      </w:r>
    </w:p>
    <w:p w14:paraId="52445694" w14:textId="77777777" w:rsidR="000E3882" w:rsidRDefault="000E3882" w:rsidP="000E3882">
      <w:pPr>
        <w:pStyle w:val="ListParagraph"/>
        <w:spacing w:line="240" w:lineRule="auto"/>
        <w:ind w:left="1440"/>
        <w:rPr>
          <w:rFonts w:ascii="Century Gothic" w:hAnsi="Century Gothic"/>
          <w:sz w:val="24"/>
          <w:szCs w:val="24"/>
        </w:rPr>
      </w:pPr>
    </w:p>
    <w:p w14:paraId="22BA455F" w14:textId="77777777" w:rsidR="003856B0" w:rsidRDefault="003856B0" w:rsidP="003856B0">
      <w:pPr>
        <w:pStyle w:val="ListParagraph"/>
        <w:numPr>
          <w:ilvl w:val="0"/>
          <w:numId w:val="11"/>
        </w:numPr>
        <w:spacing w:line="240" w:lineRule="auto"/>
        <w:rPr>
          <w:rFonts w:ascii="Century Gothic" w:hAnsi="Century Gothic"/>
          <w:sz w:val="24"/>
          <w:szCs w:val="24"/>
        </w:rPr>
      </w:pPr>
      <w:r>
        <w:rPr>
          <w:rFonts w:ascii="Century Gothic" w:hAnsi="Century Gothic"/>
          <w:sz w:val="24"/>
          <w:szCs w:val="24"/>
        </w:rPr>
        <w:t>Well written (grammatically and professionally)</w:t>
      </w:r>
    </w:p>
    <w:p w14:paraId="5F04215B" w14:textId="77777777" w:rsidR="003856B0" w:rsidRDefault="003856B0" w:rsidP="003856B0">
      <w:pPr>
        <w:pStyle w:val="ListParagraph"/>
        <w:numPr>
          <w:ilvl w:val="0"/>
          <w:numId w:val="11"/>
        </w:numPr>
        <w:spacing w:line="240" w:lineRule="auto"/>
        <w:rPr>
          <w:rFonts w:ascii="Century Gothic" w:hAnsi="Century Gothic"/>
          <w:sz w:val="24"/>
          <w:szCs w:val="24"/>
        </w:rPr>
      </w:pPr>
      <w:r>
        <w:rPr>
          <w:rFonts w:ascii="Century Gothic" w:hAnsi="Century Gothic"/>
          <w:sz w:val="24"/>
          <w:szCs w:val="24"/>
        </w:rPr>
        <w:t>Demonstrates a convincing motivation for wanting to pursue the Master’s Programme chosen</w:t>
      </w:r>
    </w:p>
    <w:p w14:paraId="3C8083B7" w14:textId="77777777" w:rsidR="003856B0" w:rsidRDefault="003856B0" w:rsidP="003856B0">
      <w:pPr>
        <w:pStyle w:val="ListParagraph"/>
        <w:numPr>
          <w:ilvl w:val="0"/>
          <w:numId w:val="11"/>
        </w:numPr>
        <w:spacing w:line="240" w:lineRule="auto"/>
        <w:rPr>
          <w:rFonts w:ascii="Century Gothic" w:hAnsi="Century Gothic"/>
          <w:sz w:val="24"/>
          <w:szCs w:val="24"/>
        </w:rPr>
      </w:pPr>
      <w:r>
        <w:rPr>
          <w:rFonts w:ascii="Century Gothic" w:hAnsi="Century Gothic"/>
          <w:sz w:val="24"/>
          <w:szCs w:val="24"/>
        </w:rPr>
        <w:t>Adequately demonstrates the applicant’s foreseen professional engagement in EAC Integration agenda af</w:t>
      </w:r>
      <w:r w:rsidR="000E3882">
        <w:rPr>
          <w:rFonts w:ascii="Century Gothic" w:hAnsi="Century Gothic"/>
          <w:sz w:val="24"/>
          <w:szCs w:val="24"/>
        </w:rPr>
        <w:t xml:space="preserve">ter completing the Master’s Programme </w:t>
      </w:r>
    </w:p>
    <w:p w14:paraId="2949CD49" w14:textId="77777777" w:rsidR="000E3882" w:rsidRDefault="000E3882" w:rsidP="003856B0">
      <w:pPr>
        <w:pStyle w:val="ListParagraph"/>
        <w:numPr>
          <w:ilvl w:val="0"/>
          <w:numId w:val="11"/>
        </w:numPr>
        <w:spacing w:line="240" w:lineRule="auto"/>
        <w:rPr>
          <w:rFonts w:ascii="Century Gothic" w:hAnsi="Century Gothic"/>
          <w:sz w:val="24"/>
          <w:szCs w:val="24"/>
        </w:rPr>
      </w:pPr>
      <w:r>
        <w:rPr>
          <w:rFonts w:ascii="Century Gothic" w:hAnsi="Century Gothic"/>
          <w:sz w:val="24"/>
          <w:szCs w:val="24"/>
        </w:rPr>
        <w:t>Demonstrates how they expect to apply the acquired skills and knowledge from the Master’s Programme to contribute to the EAC Integration Agenda</w:t>
      </w:r>
    </w:p>
    <w:p w14:paraId="0F554024" w14:textId="77777777" w:rsidR="000E3882" w:rsidRDefault="000E3882" w:rsidP="003856B0">
      <w:pPr>
        <w:pStyle w:val="ListParagraph"/>
        <w:numPr>
          <w:ilvl w:val="0"/>
          <w:numId w:val="11"/>
        </w:numPr>
        <w:spacing w:line="240" w:lineRule="auto"/>
        <w:rPr>
          <w:rFonts w:ascii="Century Gothic" w:hAnsi="Century Gothic"/>
          <w:sz w:val="24"/>
          <w:szCs w:val="24"/>
        </w:rPr>
      </w:pPr>
      <w:r>
        <w:rPr>
          <w:rFonts w:ascii="Century Gothic" w:hAnsi="Century Gothic"/>
          <w:sz w:val="24"/>
          <w:szCs w:val="24"/>
        </w:rPr>
        <w:t>Demonstrates where they anticipate seeing themselves professionally and academically in 5 and 10 years</w:t>
      </w:r>
    </w:p>
    <w:p w14:paraId="548A57A7" w14:textId="77777777" w:rsidR="00534D2B" w:rsidRDefault="000E3882" w:rsidP="000E3882">
      <w:pPr>
        <w:spacing w:line="240" w:lineRule="auto"/>
        <w:rPr>
          <w:rFonts w:ascii="Century Gothic" w:hAnsi="Century Gothic"/>
          <w:sz w:val="24"/>
          <w:szCs w:val="24"/>
        </w:rPr>
      </w:pPr>
      <w:r>
        <w:rPr>
          <w:rFonts w:ascii="Century Gothic" w:hAnsi="Century Gothic"/>
          <w:sz w:val="24"/>
          <w:szCs w:val="24"/>
        </w:rPr>
        <w:tab/>
      </w:r>
      <w:r>
        <w:rPr>
          <w:rFonts w:ascii="Century Gothic" w:hAnsi="Century Gothic"/>
          <w:sz w:val="24"/>
          <w:szCs w:val="24"/>
        </w:rPr>
        <w:tab/>
      </w:r>
      <w:r w:rsidRPr="000E3882">
        <w:rPr>
          <w:rFonts w:ascii="Century Gothic" w:hAnsi="Century Gothic"/>
          <w:b/>
          <w:sz w:val="24"/>
          <w:szCs w:val="24"/>
        </w:rPr>
        <w:t>Note:</w:t>
      </w:r>
      <w:r>
        <w:rPr>
          <w:rFonts w:ascii="Century Gothic" w:hAnsi="Century Gothic"/>
          <w:sz w:val="24"/>
          <w:szCs w:val="24"/>
        </w:rPr>
        <w:t xml:space="preserve">  This has to be one typed letter for each </w:t>
      </w:r>
      <w:proofErr w:type="spellStart"/>
      <w:r>
        <w:rPr>
          <w:rFonts w:ascii="Century Gothic" w:hAnsi="Century Gothic"/>
          <w:sz w:val="24"/>
          <w:szCs w:val="24"/>
        </w:rPr>
        <w:t>programme</w:t>
      </w:r>
      <w:proofErr w:type="spellEnd"/>
      <w:r>
        <w:rPr>
          <w:rFonts w:ascii="Century Gothic" w:hAnsi="Century Gothic"/>
          <w:sz w:val="24"/>
          <w:szCs w:val="24"/>
        </w:rPr>
        <w:t xml:space="preserve"> and </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 xml:space="preserve"> converted to PDF.</w:t>
      </w:r>
    </w:p>
    <w:p w14:paraId="5A5192CF" w14:textId="77777777" w:rsidR="00534D2B" w:rsidRDefault="00534D2B" w:rsidP="00534D2B">
      <w:pPr>
        <w:spacing w:line="240" w:lineRule="auto"/>
        <w:contextualSpacing/>
        <w:rPr>
          <w:rFonts w:ascii="Century Gothic" w:hAnsi="Century Gothic"/>
          <w:sz w:val="24"/>
          <w:szCs w:val="24"/>
        </w:rPr>
      </w:pPr>
    </w:p>
    <w:p w14:paraId="0679F3AF" w14:textId="77777777" w:rsidR="000E3882" w:rsidRPr="00534D2B" w:rsidRDefault="00534D2B" w:rsidP="00534D2B">
      <w:pPr>
        <w:spacing w:line="240" w:lineRule="auto"/>
        <w:contextualSpacing/>
        <w:rPr>
          <w:rFonts w:ascii="Century Gothic" w:hAnsi="Century Gothic"/>
          <w:b/>
          <w:sz w:val="24"/>
          <w:szCs w:val="24"/>
        </w:rPr>
      </w:pPr>
      <w:r w:rsidRPr="00534D2B">
        <w:rPr>
          <w:rFonts w:ascii="Century Gothic" w:hAnsi="Century Gothic"/>
          <w:b/>
          <w:sz w:val="24"/>
          <w:szCs w:val="24"/>
        </w:rPr>
        <w:t>APPLICATION PROCESS</w:t>
      </w:r>
      <w:r w:rsidR="000E3882" w:rsidRPr="00534D2B">
        <w:rPr>
          <w:rFonts w:ascii="Century Gothic" w:hAnsi="Century Gothic"/>
          <w:b/>
          <w:sz w:val="24"/>
          <w:szCs w:val="24"/>
        </w:rPr>
        <w:t xml:space="preserve"> </w:t>
      </w:r>
    </w:p>
    <w:p w14:paraId="0F8623F2" w14:textId="77777777" w:rsidR="00534D2B" w:rsidRDefault="00534D2B" w:rsidP="00534D2B">
      <w:pPr>
        <w:spacing w:line="240" w:lineRule="auto"/>
        <w:contextualSpacing/>
        <w:rPr>
          <w:rFonts w:ascii="Century Gothic" w:hAnsi="Century Gothic"/>
          <w:sz w:val="24"/>
          <w:szCs w:val="24"/>
        </w:rPr>
      </w:pPr>
    </w:p>
    <w:p w14:paraId="281DA434" w14:textId="77777777" w:rsidR="00534D2B" w:rsidRDefault="00534D2B" w:rsidP="00534D2B">
      <w:pPr>
        <w:spacing w:line="240" w:lineRule="auto"/>
        <w:contextualSpacing/>
        <w:rPr>
          <w:rFonts w:ascii="Century Gothic" w:hAnsi="Century Gothic"/>
          <w:sz w:val="24"/>
          <w:szCs w:val="24"/>
        </w:rPr>
      </w:pPr>
      <w:r>
        <w:rPr>
          <w:rFonts w:ascii="Century Gothic" w:hAnsi="Century Gothic"/>
          <w:sz w:val="24"/>
          <w:szCs w:val="24"/>
        </w:rPr>
        <w:t>The application process is two-fold and each MUST be completed separately</w:t>
      </w:r>
    </w:p>
    <w:p w14:paraId="14311597" w14:textId="77777777" w:rsidR="00780CF7" w:rsidRDefault="00780CF7" w:rsidP="00534D2B">
      <w:pPr>
        <w:spacing w:line="240" w:lineRule="auto"/>
        <w:contextualSpacing/>
        <w:rPr>
          <w:rFonts w:ascii="Century Gothic" w:hAnsi="Century Gothic"/>
          <w:sz w:val="24"/>
          <w:szCs w:val="24"/>
        </w:rPr>
      </w:pPr>
    </w:p>
    <w:p w14:paraId="3A160C43" w14:textId="77777777" w:rsidR="00780CF7" w:rsidRDefault="00780CF7" w:rsidP="00534D2B">
      <w:pPr>
        <w:spacing w:line="240" w:lineRule="auto"/>
        <w:contextualSpacing/>
        <w:rPr>
          <w:rFonts w:ascii="Century Gothic" w:hAnsi="Century Gothic"/>
          <w:sz w:val="24"/>
          <w:szCs w:val="24"/>
        </w:rPr>
      </w:pPr>
    </w:p>
    <w:p w14:paraId="7AE127F9" w14:textId="77777777" w:rsidR="00534D2B" w:rsidRDefault="00534D2B" w:rsidP="00534D2B">
      <w:pPr>
        <w:spacing w:line="240" w:lineRule="auto"/>
        <w:contextualSpacing/>
        <w:rPr>
          <w:rFonts w:ascii="Century Gothic" w:hAnsi="Century Gothic"/>
          <w:sz w:val="24"/>
          <w:szCs w:val="24"/>
        </w:rPr>
      </w:pPr>
    </w:p>
    <w:p w14:paraId="2AC78028" w14:textId="77777777" w:rsidR="00534D2B" w:rsidRPr="009639A7" w:rsidRDefault="00534D2B" w:rsidP="00534D2B">
      <w:pPr>
        <w:spacing w:line="240" w:lineRule="auto"/>
        <w:contextualSpacing/>
        <w:rPr>
          <w:rFonts w:ascii="Century Gothic" w:hAnsi="Century Gothic"/>
          <w:b/>
          <w:sz w:val="24"/>
          <w:szCs w:val="24"/>
        </w:rPr>
      </w:pPr>
      <w:r w:rsidRPr="009639A7">
        <w:rPr>
          <w:rFonts w:ascii="Century Gothic" w:hAnsi="Century Gothic"/>
          <w:b/>
          <w:sz w:val="24"/>
          <w:szCs w:val="24"/>
        </w:rPr>
        <w:t>1.  Application for admission to the University</w:t>
      </w:r>
    </w:p>
    <w:p w14:paraId="428C4C62" w14:textId="77777777" w:rsidR="00806662" w:rsidRDefault="00806662" w:rsidP="00534D2B">
      <w:pPr>
        <w:spacing w:line="240" w:lineRule="auto"/>
        <w:contextualSpacing/>
        <w:rPr>
          <w:rFonts w:ascii="Century Gothic" w:hAnsi="Century Gothic"/>
          <w:sz w:val="24"/>
          <w:szCs w:val="24"/>
        </w:rPr>
      </w:pPr>
    </w:p>
    <w:p w14:paraId="1B5B1AE1" w14:textId="77777777" w:rsidR="00806662" w:rsidRDefault="009639A7" w:rsidP="00534D2B">
      <w:pPr>
        <w:spacing w:line="240" w:lineRule="auto"/>
        <w:contextualSpacing/>
        <w:rPr>
          <w:rFonts w:ascii="Century Gothic" w:hAnsi="Century Gothic"/>
          <w:sz w:val="24"/>
          <w:szCs w:val="24"/>
        </w:rPr>
      </w:pPr>
      <w:r w:rsidRPr="009639A7">
        <w:rPr>
          <w:rFonts w:ascii="Century Gothic" w:hAnsi="Century Gothic"/>
          <w:b/>
          <w:sz w:val="24"/>
          <w:szCs w:val="24"/>
        </w:rPr>
        <w:t>Step 1:</w:t>
      </w:r>
      <w:r>
        <w:rPr>
          <w:rFonts w:ascii="Century Gothic" w:hAnsi="Century Gothic"/>
          <w:sz w:val="24"/>
          <w:szCs w:val="24"/>
        </w:rPr>
        <w:tab/>
        <w:t>Identify the Programme and University of your choice</w:t>
      </w:r>
    </w:p>
    <w:p w14:paraId="1122E3F6" w14:textId="77777777" w:rsidR="00E140EB" w:rsidRDefault="00E140EB" w:rsidP="00534D2B">
      <w:pPr>
        <w:spacing w:line="240" w:lineRule="auto"/>
        <w:contextualSpacing/>
        <w:rPr>
          <w:rFonts w:ascii="Century Gothic" w:hAnsi="Century Gothic"/>
          <w:sz w:val="24"/>
          <w:szCs w:val="24"/>
        </w:rPr>
      </w:pPr>
    </w:p>
    <w:p w14:paraId="02900D04" w14:textId="77777777" w:rsidR="009639A7" w:rsidRDefault="009639A7" w:rsidP="00534D2B">
      <w:pPr>
        <w:spacing w:line="240" w:lineRule="auto"/>
        <w:contextualSpacing/>
        <w:rPr>
          <w:rFonts w:ascii="Century Gothic" w:hAnsi="Century Gothic"/>
          <w:b/>
          <w:sz w:val="24"/>
          <w:szCs w:val="24"/>
        </w:rPr>
      </w:pPr>
      <w:r w:rsidRPr="009639A7">
        <w:rPr>
          <w:rFonts w:ascii="Century Gothic" w:hAnsi="Century Gothic"/>
          <w:b/>
          <w:sz w:val="24"/>
          <w:szCs w:val="24"/>
        </w:rPr>
        <w:t>Step 2:</w:t>
      </w:r>
      <w:r>
        <w:rPr>
          <w:rFonts w:ascii="Century Gothic" w:hAnsi="Century Gothic"/>
          <w:sz w:val="24"/>
          <w:szCs w:val="24"/>
        </w:rPr>
        <w:tab/>
        <w:t xml:space="preserve">Fill the application form for admission to the university of choice </w:t>
      </w:r>
      <w:r>
        <w:rPr>
          <w:rFonts w:ascii="Century Gothic" w:hAnsi="Century Gothic"/>
          <w:sz w:val="24"/>
          <w:szCs w:val="24"/>
        </w:rPr>
        <w:tab/>
      </w:r>
      <w:r>
        <w:rPr>
          <w:rFonts w:ascii="Century Gothic" w:hAnsi="Century Gothic"/>
          <w:sz w:val="24"/>
          <w:szCs w:val="24"/>
        </w:rPr>
        <w:tab/>
        <w:t xml:space="preserve">(this can be found on the university website). </w:t>
      </w:r>
      <w:r w:rsidRPr="009639A7">
        <w:rPr>
          <w:rFonts w:ascii="Century Gothic" w:hAnsi="Century Gothic"/>
          <w:b/>
          <w:sz w:val="24"/>
          <w:szCs w:val="24"/>
        </w:rPr>
        <w:t xml:space="preserve">Ensure you pay </w:t>
      </w:r>
      <w:r w:rsidRPr="009639A7">
        <w:rPr>
          <w:rFonts w:ascii="Century Gothic" w:hAnsi="Century Gothic"/>
          <w:b/>
          <w:sz w:val="24"/>
          <w:szCs w:val="24"/>
        </w:rPr>
        <w:tab/>
      </w:r>
      <w:r w:rsidRPr="009639A7">
        <w:rPr>
          <w:rFonts w:ascii="Century Gothic" w:hAnsi="Century Gothic"/>
          <w:b/>
          <w:sz w:val="24"/>
          <w:szCs w:val="24"/>
        </w:rPr>
        <w:tab/>
      </w:r>
      <w:r w:rsidRPr="009639A7">
        <w:rPr>
          <w:rFonts w:ascii="Century Gothic" w:hAnsi="Century Gothic"/>
          <w:b/>
          <w:sz w:val="24"/>
          <w:szCs w:val="24"/>
        </w:rPr>
        <w:tab/>
        <w:t>the University application fee.</w:t>
      </w:r>
    </w:p>
    <w:p w14:paraId="6B501237" w14:textId="77777777" w:rsidR="00E140EB" w:rsidRPr="009639A7" w:rsidRDefault="00E140EB" w:rsidP="00534D2B">
      <w:pPr>
        <w:spacing w:line="240" w:lineRule="auto"/>
        <w:contextualSpacing/>
        <w:rPr>
          <w:rFonts w:ascii="Century Gothic" w:hAnsi="Century Gothic"/>
          <w:b/>
          <w:sz w:val="24"/>
          <w:szCs w:val="24"/>
        </w:rPr>
      </w:pPr>
    </w:p>
    <w:p w14:paraId="79D7B7EC" w14:textId="77777777" w:rsidR="009639A7" w:rsidRDefault="009639A7" w:rsidP="00534D2B">
      <w:pPr>
        <w:spacing w:line="240" w:lineRule="auto"/>
        <w:contextualSpacing/>
        <w:rPr>
          <w:rFonts w:ascii="Century Gothic" w:hAnsi="Century Gothic"/>
          <w:sz w:val="24"/>
          <w:szCs w:val="24"/>
        </w:rPr>
      </w:pPr>
      <w:r w:rsidRPr="009639A7">
        <w:rPr>
          <w:rFonts w:ascii="Century Gothic" w:hAnsi="Century Gothic"/>
          <w:b/>
          <w:sz w:val="24"/>
          <w:szCs w:val="24"/>
        </w:rPr>
        <w:t>Step 3:</w:t>
      </w:r>
      <w:r>
        <w:rPr>
          <w:rFonts w:ascii="Century Gothic" w:hAnsi="Century Gothic"/>
          <w:sz w:val="24"/>
          <w:szCs w:val="24"/>
        </w:rPr>
        <w:tab/>
        <w:t xml:space="preserve">Submit the completed university application form and its </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 xml:space="preserve">supporting documents to the university indicating that you </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intend to apply for the EAC Scholarship Programme.</w:t>
      </w:r>
    </w:p>
    <w:p w14:paraId="63B7D7E3" w14:textId="77777777" w:rsidR="00E140EB" w:rsidRDefault="00E140EB" w:rsidP="00534D2B">
      <w:pPr>
        <w:spacing w:line="240" w:lineRule="auto"/>
        <w:contextualSpacing/>
        <w:rPr>
          <w:rFonts w:ascii="Century Gothic" w:hAnsi="Century Gothic"/>
          <w:sz w:val="24"/>
          <w:szCs w:val="24"/>
        </w:rPr>
      </w:pPr>
    </w:p>
    <w:p w14:paraId="1EE202BF" w14:textId="77777777" w:rsidR="009C4077" w:rsidRDefault="009C4077" w:rsidP="00534D2B">
      <w:pPr>
        <w:spacing w:line="240" w:lineRule="auto"/>
        <w:contextualSpacing/>
        <w:rPr>
          <w:rFonts w:ascii="Century Gothic" w:hAnsi="Century Gothic"/>
          <w:sz w:val="24"/>
          <w:szCs w:val="24"/>
        </w:rPr>
      </w:pPr>
      <w:r>
        <w:rPr>
          <w:rFonts w:ascii="Century Gothic" w:hAnsi="Century Gothic"/>
          <w:b/>
          <w:sz w:val="24"/>
          <w:szCs w:val="24"/>
        </w:rPr>
        <w:t>Note:</w:t>
      </w:r>
      <w:r w:rsidR="000B3BA6">
        <w:rPr>
          <w:rFonts w:ascii="Century Gothic" w:hAnsi="Century Gothic"/>
          <w:sz w:val="24"/>
          <w:szCs w:val="24"/>
        </w:rPr>
        <w:t xml:space="preserve"> (1)</w:t>
      </w:r>
      <w:r w:rsidR="000B3BA6">
        <w:rPr>
          <w:rFonts w:ascii="Century Gothic" w:hAnsi="Century Gothic"/>
          <w:sz w:val="24"/>
          <w:szCs w:val="24"/>
        </w:rPr>
        <w:tab/>
        <w:t>Candidates may apply to more than one University.</w:t>
      </w:r>
    </w:p>
    <w:p w14:paraId="5F9026B6" w14:textId="77777777" w:rsidR="000B3BA6" w:rsidRDefault="000B3BA6" w:rsidP="00534D2B">
      <w:pPr>
        <w:spacing w:line="240" w:lineRule="auto"/>
        <w:contextualSpacing/>
        <w:rPr>
          <w:rFonts w:ascii="Century Gothic" w:hAnsi="Century Gothic"/>
          <w:sz w:val="24"/>
          <w:szCs w:val="24"/>
        </w:rPr>
      </w:pPr>
      <w:r>
        <w:rPr>
          <w:rFonts w:ascii="Century Gothic" w:hAnsi="Century Gothic"/>
          <w:b/>
          <w:sz w:val="24"/>
          <w:szCs w:val="24"/>
        </w:rPr>
        <w:tab/>
      </w:r>
      <w:r w:rsidRPr="000B3BA6">
        <w:rPr>
          <w:rFonts w:ascii="Century Gothic" w:hAnsi="Century Gothic"/>
          <w:sz w:val="24"/>
          <w:szCs w:val="24"/>
        </w:rPr>
        <w:t>(2)</w:t>
      </w:r>
      <w:r>
        <w:rPr>
          <w:rFonts w:ascii="Century Gothic" w:hAnsi="Century Gothic"/>
          <w:sz w:val="24"/>
          <w:szCs w:val="24"/>
        </w:rPr>
        <w:tab/>
        <w:t xml:space="preserve">Candidates may apply for more than one Programme; </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 xml:space="preserve">however, each Programme should have its own application </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form and attachments.</w:t>
      </w:r>
    </w:p>
    <w:p w14:paraId="3829FF57" w14:textId="77777777" w:rsidR="00E140EB" w:rsidRDefault="00E140EB" w:rsidP="00534D2B">
      <w:pPr>
        <w:spacing w:line="240" w:lineRule="auto"/>
        <w:contextualSpacing/>
        <w:rPr>
          <w:rFonts w:ascii="Century Gothic" w:hAnsi="Century Gothic"/>
          <w:sz w:val="24"/>
          <w:szCs w:val="24"/>
        </w:rPr>
      </w:pPr>
    </w:p>
    <w:p w14:paraId="3E3583AC" w14:textId="77777777" w:rsidR="00E140EB" w:rsidRPr="00E140EB" w:rsidRDefault="00E140EB" w:rsidP="00534D2B">
      <w:pPr>
        <w:spacing w:line="240" w:lineRule="auto"/>
        <w:contextualSpacing/>
        <w:rPr>
          <w:rFonts w:ascii="Century Gothic" w:hAnsi="Century Gothic"/>
          <w:b/>
          <w:sz w:val="24"/>
          <w:szCs w:val="24"/>
        </w:rPr>
      </w:pPr>
      <w:r w:rsidRPr="00E140EB">
        <w:rPr>
          <w:rFonts w:ascii="Century Gothic" w:hAnsi="Century Gothic"/>
          <w:b/>
          <w:sz w:val="24"/>
          <w:szCs w:val="24"/>
        </w:rPr>
        <w:t>2.  Application for the EAC Scholarship</w:t>
      </w:r>
    </w:p>
    <w:p w14:paraId="260939DF" w14:textId="77777777" w:rsidR="00E140EB" w:rsidRDefault="00E140EB" w:rsidP="00534D2B">
      <w:pPr>
        <w:spacing w:line="240" w:lineRule="auto"/>
        <w:contextualSpacing/>
        <w:rPr>
          <w:rFonts w:ascii="Century Gothic" w:hAnsi="Century Gothic"/>
          <w:sz w:val="24"/>
          <w:szCs w:val="24"/>
        </w:rPr>
      </w:pPr>
    </w:p>
    <w:p w14:paraId="4AFDF86D" w14:textId="77777777" w:rsidR="00341778" w:rsidRDefault="00E140EB" w:rsidP="00341778">
      <w:pPr>
        <w:spacing w:line="240" w:lineRule="auto"/>
        <w:contextualSpacing/>
        <w:rPr>
          <w:rFonts w:ascii="Century Gothic" w:hAnsi="Century Gothic"/>
          <w:sz w:val="24"/>
          <w:szCs w:val="24"/>
        </w:rPr>
      </w:pPr>
      <w:r w:rsidRPr="00E140EB">
        <w:rPr>
          <w:rFonts w:ascii="Century Gothic" w:hAnsi="Century Gothic"/>
          <w:b/>
          <w:sz w:val="24"/>
          <w:szCs w:val="24"/>
        </w:rPr>
        <w:t>Step 4:</w:t>
      </w:r>
      <w:r>
        <w:rPr>
          <w:rFonts w:ascii="Century Gothic" w:hAnsi="Century Gothic"/>
          <w:sz w:val="24"/>
          <w:szCs w:val="24"/>
        </w:rPr>
        <w:tab/>
        <w:t xml:space="preserve">Register online for the EAC Scholarship at </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hyperlink r:id="rId7" w:history="1">
        <w:r w:rsidRPr="00684FDF">
          <w:rPr>
            <w:rStyle w:val="Hyperlink"/>
            <w:rFonts w:ascii="Century Gothic" w:hAnsi="Century Gothic"/>
            <w:sz w:val="24"/>
            <w:szCs w:val="24"/>
          </w:rPr>
          <w:t>https://forms.gle/Nh36sAxUc4Vsn1ex8</w:t>
        </w:r>
      </w:hyperlink>
      <w:r>
        <w:rPr>
          <w:rFonts w:ascii="Century Gothic" w:hAnsi="Century Gothic"/>
          <w:sz w:val="24"/>
          <w:szCs w:val="24"/>
        </w:rPr>
        <w:t xml:space="preserve"> </w:t>
      </w:r>
    </w:p>
    <w:p w14:paraId="0C305454" w14:textId="77777777" w:rsidR="00CE7AF2" w:rsidRDefault="00CE7AF2" w:rsidP="00341778">
      <w:pPr>
        <w:spacing w:line="240" w:lineRule="auto"/>
        <w:contextualSpacing/>
        <w:rPr>
          <w:rFonts w:ascii="Century Gothic" w:hAnsi="Century Gothic"/>
          <w:sz w:val="24"/>
          <w:szCs w:val="24"/>
        </w:rPr>
      </w:pPr>
    </w:p>
    <w:p w14:paraId="351FCF1E" w14:textId="77777777" w:rsidR="00CE7AF2" w:rsidRDefault="00CE7AF2" w:rsidP="00341778">
      <w:pPr>
        <w:spacing w:line="240" w:lineRule="auto"/>
        <w:contextualSpacing/>
        <w:rPr>
          <w:rFonts w:ascii="Century Gothic" w:hAnsi="Century Gothic"/>
          <w:sz w:val="24"/>
          <w:szCs w:val="24"/>
        </w:rPr>
      </w:pPr>
      <w:r w:rsidRPr="00CE7AF2">
        <w:rPr>
          <w:rFonts w:ascii="Century Gothic" w:hAnsi="Century Gothic"/>
          <w:b/>
          <w:sz w:val="24"/>
          <w:szCs w:val="24"/>
        </w:rPr>
        <w:t>Step 5:</w:t>
      </w:r>
      <w:r>
        <w:rPr>
          <w:rFonts w:ascii="Century Gothic" w:hAnsi="Century Gothic"/>
          <w:sz w:val="24"/>
          <w:szCs w:val="24"/>
        </w:rPr>
        <w:tab/>
        <w:t xml:space="preserve">Download the Scholarship application form from the IUCEA </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website (</w:t>
      </w:r>
      <w:hyperlink r:id="rId8" w:history="1">
        <w:r w:rsidRPr="00684FDF">
          <w:rPr>
            <w:rStyle w:val="Hyperlink"/>
            <w:rFonts w:ascii="Century Gothic" w:hAnsi="Century Gothic"/>
            <w:sz w:val="24"/>
            <w:szCs w:val="24"/>
          </w:rPr>
          <w:t>www.iucea.org</w:t>
        </w:r>
      </w:hyperlink>
      <w:r>
        <w:rPr>
          <w:rFonts w:ascii="Century Gothic" w:hAnsi="Century Gothic"/>
          <w:sz w:val="24"/>
          <w:szCs w:val="24"/>
        </w:rPr>
        <w:t>) under Scholarships and fill it.</w:t>
      </w:r>
    </w:p>
    <w:p w14:paraId="20597902" w14:textId="77777777" w:rsidR="00ED47C6" w:rsidRDefault="00ED47C6" w:rsidP="00341778">
      <w:pPr>
        <w:spacing w:line="240" w:lineRule="auto"/>
        <w:contextualSpacing/>
        <w:rPr>
          <w:rFonts w:ascii="Century Gothic" w:hAnsi="Century Gothic"/>
          <w:sz w:val="24"/>
          <w:szCs w:val="24"/>
        </w:rPr>
      </w:pPr>
    </w:p>
    <w:p w14:paraId="238403AA" w14:textId="77777777" w:rsidR="00905FD8" w:rsidRDefault="00ED47C6" w:rsidP="00905FD8">
      <w:pPr>
        <w:spacing w:line="240" w:lineRule="auto"/>
        <w:contextualSpacing/>
        <w:rPr>
          <w:rFonts w:ascii="Century Gothic" w:hAnsi="Century Gothic"/>
          <w:sz w:val="24"/>
          <w:szCs w:val="24"/>
        </w:rPr>
      </w:pPr>
      <w:r w:rsidRPr="00ED47C6">
        <w:rPr>
          <w:rFonts w:ascii="Century Gothic" w:hAnsi="Century Gothic"/>
          <w:b/>
          <w:sz w:val="24"/>
          <w:szCs w:val="24"/>
        </w:rPr>
        <w:t>Step 6:</w:t>
      </w:r>
      <w:r>
        <w:rPr>
          <w:rFonts w:ascii="Century Gothic" w:hAnsi="Century Gothic"/>
          <w:sz w:val="24"/>
          <w:szCs w:val="24"/>
        </w:rPr>
        <w:tab/>
        <w:t xml:space="preserve">Submit the filled application form in step 5 and supporting </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 xml:space="preserve">documents in pdf format as one zipped folder electronically </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sidR="00905FD8">
        <w:rPr>
          <w:rFonts w:ascii="Century Gothic" w:hAnsi="Century Gothic"/>
          <w:sz w:val="24"/>
          <w:szCs w:val="24"/>
        </w:rPr>
        <w:t xml:space="preserve">to </w:t>
      </w:r>
      <w:hyperlink r:id="rId9" w:history="1">
        <w:r w:rsidR="00905FD8" w:rsidRPr="00684FDF">
          <w:rPr>
            <w:rStyle w:val="Hyperlink"/>
            <w:rFonts w:ascii="Century Gothic" w:hAnsi="Century Gothic"/>
            <w:sz w:val="24"/>
            <w:szCs w:val="24"/>
          </w:rPr>
          <w:t>scholarships@iucea.org</w:t>
        </w:r>
      </w:hyperlink>
      <w:r w:rsidR="00905FD8">
        <w:rPr>
          <w:rFonts w:ascii="Century Gothic" w:hAnsi="Century Gothic"/>
          <w:sz w:val="24"/>
          <w:szCs w:val="24"/>
        </w:rPr>
        <w:t xml:space="preserve"> and </w:t>
      </w:r>
      <w:r w:rsidR="00905FD8">
        <w:rPr>
          <w:rFonts w:ascii="Century Gothic" w:hAnsi="Century Gothic"/>
          <w:sz w:val="24"/>
          <w:szCs w:val="24"/>
        </w:rPr>
        <w:tab/>
      </w:r>
      <w:r w:rsidR="00905FD8">
        <w:rPr>
          <w:rFonts w:ascii="Century Gothic" w:hAnsi="Century Gothic"/>
          <w:sz w:val="24"/>
          <w:szCs w:val="24"/>
        </w:rPr>
        <w:tab/>
      </w:r>
      <w:r w:rsidR="00905FD8">
        <w:rPr>
          <w:rFonts w:ascii="Century Gothic" w:hAnsi="Century Gothic"/>
          <w:sz w:val="24"/>
          <w:szCs w:val="24"/>
        </w:rPr>
        <w:tab/>
      </w:r>
      <w:r w:rsidR="00905FD8">
        <w:rPr>
          <w:rFonts w:ascii="Century Gothic" w:hAnsi="Century Gothic"/>
          <w:sz w:val="24"/>
          <w:szCs w:val="24"/>
        </w:rPr>
        <w:tab/>
      </w:r>
      <w:r w:rsidR="00905FD8">
        <w:rPr>
          <w:rFonts w:ascii="Century Gothic" w:hAnsi="Century Gothic"/>
          <w:sz w:val="24"/>
          <w:szCs w:val="24"/>
        </w:rPr>
        <w:tab/>
      </w:r>
      <w:r w:rsidR="00905FD8">
        <w:rPr>
          <w:rFonts w:ascii="Century Gothic" w:hAnsi="Century Gothic"/>
          <w:sz w:val="24"/>
          <w:szCs w:val="24"/>
        </w:rPr>
        <w:tab/>
      </w:r>
      <w:r w:rsidR="00905FD8">
        <w:rPr>
          <w:rFonts w:ascii="Century Gothic" w:hAnsi="Century Gothic"/>
          <w:sz w:val="24"/>
          <w:szCs w:val="24"/>
        </w:rPr>
        <w:tab/>
      </w:r>
      <w:hyperlink r:id="rId10" w:history="1">
        <w:r w:rsidR="00905FD8" w:rsidRPr="00684FDF">
          <w:rPr>
            <w:rStyle w:val="Hyperlink"/>
            <w:rFonts w:ascii="Century Gothic" w:hAnsi="Century Gothic"/>
            <w:sz w:val="24"/>
            <w:szCs w:val="24"/>
          </w:rPr>
          <w:t>projects@adroitconsultinternational.com</w:t>
        </w:r>
      </w:hyperlink>
      <w:r w:rsidR="00905FD8">
        <w:rPr>
          <w:rFonts w:ascii="Century Gothic" w:hAnsi="Century Gothic"/>
          <w:sz w:val="24"/>
          <w:szCs w:val="24"/>
        </w:rPr>
        <w:t xml:space="preserve"> indicating the </w:t>
      </w:r>
      <w:r w:rsidR="00905FD8">
        <w:rPr>
          <w:rFonts w:ascii="Century Gothic" w:hAnsi="Century Gothic"/>
          <w:sz w:val="24"/>
          <w:szCs w:val="24"/>
        </w:rPr>
        <w:tab/>
      </w:r>
      <w:r w:rsidR="00905FD8">
        <w:rPr>
          <w:rFonts w:ascii="Century Gothic" w:hAnsi="Century Gothic"/>
          <w:sz w:val="24"/>
          <w:szCs w:val="24"/>
        </w:rPr>
        <w:tab/>
      </w:r>
      <w:r w:rsidR="00905FD8">
        <w:rPr>
          <w:rFonts w:ascii="Century Gothic" w:hAnsi="Century Gothic"/>
          <w:sz w:val="24"/>
          <w:szCs w:val="24"/>
        </w:rPr>
        <w:tab/>
      </w:r>
      <w:r w:rsidR="00905FD8">
        <w:rPr>
          <w:rFonts w:ascii="Century Gothic" w:hAnsi="Century Gothic"/>
          <w:sz w:val="24"/>
          <w:szCs w:val="24"/>
        </w:rPr>
        <w:tab/>
        <w:t xml:space="preserve">subject line as; YOUR NAME, PROGRAMME APPLIED FOR AND </w:t>
      </w:r>
      <w:r w:rsidR="00905FD8">
        <w:rPr>
          <w:rFonts w:ascii="Century Gothic" w:hAnsi="Century Gothic"/>
          <w:sz w:val="24"/>
          <w:szCs w:val="24"/>
        </w:rPr>
        <w:tab/>
      </w:r>
      <w:r w:rsidR="00905FD8">
        <w:rPr>
          <w:rFonts w:ascii="Century Gothic" w:hAnsi="Century Gothic"/>
          <w:sz w:val="24"/>
          <w:szCs w:val="24"/>
        </w:rPr>
        <w:tab/>
      </w:r>
      <w:r w:rsidR="00905FD8">
        <w:rPr>
          <w:rFonts w:ascii="Century Gothic" w:hAnsi="Century Gothic"/>
          <w:sz w:val="24"/>
          <w:szCs w:val="24"/>
        </w:rPr>
        <w:tab/>
        <w:t xml:space="preserve">UNIVERSITY e.g. </w:t>
      </w:r>
      <w:r w:rsidR="00905FD8" w:rsidRPr="00905FD8">
        <w:rPr>
          <w:rFonts w:ascii="Century Gothic" w:hAnsi="Century Gothic"/>
          <w:b/>
          <w:sz w:val="24"/>
          <w:szCs w:val="24"/>
        </w:rPr>
        <w:t>Tsavo Simba, MBA at Adroit University</w:t>
      </w:r>
      <w:r w:rsidR="00905FD8">
        <w:rPr>
          <w:rFonts w:ascii="Century Gothic" w:hAnsi="Century Gothic"/>
          <w:sz w:val="24"/>
          <w:szCs w:val="24"/>
        </w:rPr>
        <w:t xml:space="preserve"> </w:t>
      </w:r>
    </w:p>
    <w:p w14:paraId="1A8D649B" w14:textId="77777777" w:rsidR="00905FD8" w:rsidRDefault="00905FD8" w:rsidP="00905FD8">
      <w:pPr>
        <w:spacing w:line="240" w:lineRule="auto"/>
        <w:contextualSpacing/>
        <w:rPr>
          <w:rFonts w:ascii="Century Gothic" w:hAnsi="Century Gothic"/>
          <w:sz w:val="24"/>
          <w:szCs w:val="24"/>
        </w:rPr>
      </w:pPr>
    </w:p>
    <w:p w14:paraId="3D594B9A" w14:textId="77777777" w:rsidR="00905FD8" w:rsidRPr="00905FD8" w:rsidRDefault="00905FD8" w:rsidP="00905FD8">
      <w:pPr>
        <w:spacing w:line="240" w:lineRule="auto"/>
        <w:contextualSpacing/>
        <w:rPr>
          <w:rFonts w:ascii="Century Gothic" w:hAnsi="Century Gothic"/>
          <w:b/>
          <w:sz w:val="24"/>
          <w:szCs w:val="24"/>
        </w:rPr>
      </w:pPr>
      <w:r w:rsidRPr="00905FD8">
        <w:rPr>
          <w:rFonts w:ascii="Century Gothic" w:hAnsi="Century Gothic"/>
          <w:b/>
          <w:sz w:val="24"/>
          <w:szCs w:val="24"/>
        </w:rPr>
        <w:t>Supporting Documents are:</w:t>
      </w:r>
    </w:p>
    <w:p w14:paraId="25B61CC0" w14:textId="77777777" w:rsidR="00905FD8" w:rsidRDefault="00905FD8" w:rsidP="00905FD8">
      <w:pPr>
        <w:pStyle w:val="ListParagraph"/>
        <w:numPr>
          <w:ilvl w:val="0"/>
          <w:numId w:val="13"/>
        </w:numPr>
        <w:spacing w:line="240" w:lineRule="auto"/>
        <w:rPr>
          <w:rFonts w:ascii="Century Gothic" w:hAnsi="Century Gothic"/>
          <w:sz w:val="24"/>
          <w:szCs w:val="24"/>
        </w:rPr>
      </w:pPr>
      <w:r>
        <w:rPr>
          <w:rFonts w:ascii="Century Gothic" w:hAnsi="Century Gothic"/>
          <w:sz w:val="24"/>
          <w:szCs w:val="24"/>
        </w:rPr>
        <w:t>A letter of motivation for applying for the scholarship;</w:t>
      </w:r>
    </w:p>
    <w:p w14:paraId="5679C85E" w14:textId="77777777" w:rsidR="00905FD8" w:rsidRDefault="00905FD8" w:rsidP="00905FD8">
      <w:pPr>
        <w:pStyle w:val="ListParagraph"/>
        <w:numPr>
          <w:ilvl w:val="0"/>
          <w:numId w:val="13"/>
        </w:numPr>
        <w:spacing w:line="240" w:lineRule="auto"/>
        <w:rPr>
          <w:rFonts w:ascii="Century Gothic" w:hAnsi="Century Gothic"/>
          <w:sz w:val="24"/>
          <w:szCs w:val="24"/>
        </w:rPr>
      </w:pPr>
      <w:r>
        <w:rPr>
          <w:rFonts w:ascii="Century Gothic" w:hAnsi="Century Gothic"/>
          <w:sz w:val="24"/>
          <w:szCs w:val="24"/>
        </w:rPr>
        <w:t>Signed Curriculum Vitae;</w:t>
      </w:r>
    </w:p>
    <w:p w14:paraId="19089717" w14:textId="77777777" w:rsidR="00905FD8" w:rsidRDefault="00905FD8" w:rsidP="00905FD8">
      <w:pPr>
        <w:pStyle w:val="ListParagraph"/>
        <w:numPr>
          <w:ilvl w:val="0"/>
          <w:numId w:val="13"/>
        </w:numPr>
        <w:spacing w:line="240" w:lineRule="auto"/>
        <w:rPr>
          <w:rFonts w:ascii="Century Gothic" w:hAnsi="Century Gothic"/>
          <w:sz w:val="24"/>
          <w:szCs w:val="24"/>
        </w:rPr>
      </w:pPr>
      <w:r>
        <w:rPr>
          <w:rFonts w:ascii="Century Gothic" w:hAnsi="Century Gothic"/>
          <w:sz w:val="24"/>
          <w:szCs w:val="24"/>
        </w:rPr>
        <w:t>Certified copies of all university degree certificates and transcripts;</w:t>
      </w:r>
    </w:p>
    <w:p w14:paraId="79991821" w14:textId="77777777" w:rsidR="00905FD8" w:rsidRDefault="00905FD8" w:rsidP="00905FD8">
      <w:pPr>
        <w:pStyle w:val="ListParagraph"/>
        <w:numPr>
          <w:ilvl w:val="0"/>
          <w:numId w:val="13"/>
        </w:numPr>
        <w:spacing w:line="240" w:lineRule="auto"/>
        <w:rPr>
          <w:rFonts w:ascii="Century Gothic" w:hAnsi="Century Gothic"/>
          <w:sz w:val="24"/>
          <w:szCs w:val="24"/>
        </w:rPr>
      </w:pPr>
      <w:r>
        <w:rPr>
          <w:rFonts w:ascii="Century Gothic" w:hAnsi="Century Gothic"/>
          <w:sz w:val="24"/>
          <w:szCs w:val="24"/>
        </w:rPr>
        <w:t>A copy of the university Application Form and its attachments;</w:t>
      </w:r>
    </w:p>
    <w:p w14:paraId="013FB4D6" w14:textId="77777777" w:rsidR="00905FD8" w:rsidRDefault="00905FD8" w:rsidP="00905FD8">
      <w:pPr>
        <w:pStyle w:val="ListParagraph"/>
        <w:numPr>
          <w:ilvl w:val="0"/>
          <w:numId w:val="13"/>
        </w:numPr>
        <w:spacing w:line="240" w:lineRule="auto"/>
        <w:rPr>
          <w:rFonts w:ascii="Century Gothic" w:hAnsi="Century Gothic"/>
          <w:sz w:val="24"/>
          <w:szCs w:val="24"/>
        </w:rPr>
      </w:pPr>
      <w:r>
        <w:rPr>
          <w:rFonts w:ascii="Century Gothic" w:hAnsi="Century Gothic"/>
          <w:sz w:val="24"/>
          <w:szCs w:val="24"/>
        </w:rPr>
        <w:t>A recent passport photograph in colour of your full head and upper shoulders;</w:t>
      </w:r>
    </w:p>
    <w:p w14:paraId="04091930" w14:textId="77777777" w:rsidR="00905FD8" w:rsidRDefault="00905FD8" w:rsidP="00905FD8">
      <w:pPr>
        <w:pStyle w:val="ListParagraph"/>
        <w:numPr>
          <w:ilvl w:val="0"/>
          <w:numId w:val="13"/>
        </w:numPr>
        <w:spacing w:line="240" w:lineRule="auto"/>
        <w:rPr>
          <w:rFonts w:ascii="Century Gothic" w:hAnsi="Century Gothic"/>
          <w:sz w:val="24"/>
          <w:szCs w:val="24"/>
        </w:rPr>
      </w:pPr>
      <w:r>
        <w:rPr>
          <w:rFonts w:ascii="Century Gothic" w:hAnsi="Century Gothic"/>
          <w:sz w:val="24"/>
          <w:szCs w:val="24"/>
        </w:rPr>
        <w:t>Evidence of Nationality of a Partner State in the East African Community such as copy of National Identity Card/Passport/Birth Certificate and</w:t>
      </w:r>
    </w:p>
    <w:p w14:paraId="6C17F6B1" w14:textId="77777777" w:rsidR="00905FD8" w:rsidRDefault="00905FD8" w:rsidP="00905FD8">
      <w:pPr>
        <w:pStyle w:val="ListParagraph"/>
        <w:numPr>
          <w:ilvl w:val="0"/>
          <w:numId w:val="13"/>
        </w:numPr>
        <w:spacing w:line="240" w:lineRule="auto"/>
        <w:rPr>
          <w:rFonts w:ascii="Century Gothic" w:hAnsi="Century Gothic"/>
          <w:sz w:val="24"/>
          <w:szCs w:val="24"/>
        </w:rPr>
      </w:pPr>
      <w:r>
        <w:rPr>
          <w:rFonts w:ascii="Century Gothic" w:hAnsi="Century Gothic"/>
          <w:sz w:val="24"/>
          <w:szCs w:val="24"/>
        </w:rPr>
        <w:t>Any other form of evidence required in the application form e.g. medical reports, photos and letters of reference.</w:t>
      </w:r>
    </w:p>
    <w:p w14:paraId="6E5FC8BC" w14:textId="77777777" w:rsidR="00780CF7" w:rsidRDefault="00780CF7" w:rsidP="007216AA">
      <w:pPr>
        <w:spacing w:line="240" w:lineRule="auto"/>
        <w:contextualSpacing/>
        <w:rPr>
          <w:rFonts w:ascii="Century Gothic" w:hAnsi="Century Gothic"/>
          <w:b/>
          <w:sz w:val="24"/>
          <w:szCs w:val="24"/>
        </w:rPr>
      </w:pPr>
    </w:p>
    <w:p w14:paraId="6BA4CC8E" w14:textId="77777777" w:rsidR="00780CF7" w:rsidRDefault="00780CF7" w:rsidP="007216AA">
      <w:pPr>
        <w:spacing w:line="240" w:lineRule="auto"/>
        <w:contextualSpacing/>
        <w:rPr>
          <w:rFonts w:ascii="Century Gothic" w:hAnsi="Century Gothic"/>
          <w:b/>
          <w:sz w:val="24"/>
          <w:szCs w:val="24"/>
        </w:rPr>
      </w:pPr>
    </w:p>
    <w:p w14:paraId="2C4851F5" w14:textId="77777777" w:rsidR="00780CF7" w:rsidRDefault="00780CF7" w:rsidP="007216AA">
      <w:pPr>
        <w:spacing w:line="240" w:lineRule="auto"/>
        <w:contextualSpacing/>
        <w:rPr>
          <w:rFonts w:ascii="Century Gothic" w:hAnsi="Century Gothic"/>
          <w:b/>
          <w:sz w:val="24"/>
          <w:szCs w:val="24"/>
        </w:rPr>
      </w:pPr>
    </w:p>
    <w:p w14:paraId="6D7CECE8" w14:textId="77777777" w:rsidR="00780CF7" w:rsidRDefault="00780CF7" w:rsidP="007216AA">
      <w:pPr>
        <w:spacing w:line="240" w:lineRule="auto"/>
        <w:contextualSpacing/>
        <w:rPr>
          <w:rFonts w:ascii="Century Gothic" w:hAnsi="Century Gothic"/>
          <w:b/>
          <w:sz w:val="24"/>
          <w:szCs w:val="24"/>
        </w:rPr>
      </w:pPr>
    </w:p>
    <w:p w14:paraId="6C99765E" w14:textId="77777777" w:rsidR="00780CF7" w:rsidRDefault="00780CF7" w:rsidP="007216AA">
      <w:pPr>
        <w:spacing w:line="240" w:lineRule="auto"/>
        <w:contextualSpacing/>
        <w:rPr>
          <w:rFonts w:ascii="Century Gothic" w:hAnsi="Century Gothic"/>
          <w:b/>
          <w:sz w:val="24"/>
          <w:szCs w:val="24"/>
        </w:rPr>
      </w:pPr>
    </w:p>
    <w:p w14:paraId="565ED82D" w14:textId="77777777" w:rsidR="00780CF7" w:rsidRDefault="00780CF7" w:rsidP="007216AA">
      <w:pPr>
        <w:spacing w:line="240" w:lineRule="auto"/>
        <w:contextualSpacing/>
        <w:rPr>
          <w:rFonts w:ascii="Century Gothic" w:hAnsi="Century Gothic"/>
          <w:b/>
          <w:sz w:val="24"/>
          <w:szCs w:val="24"/>
        </w:rPr>
      </w:pPr>
    </w:p>
    <w:p w14:paraId="0F982312" w14:textId="77777777" w:rsidR="007216AA" w:rsidRPr="007D0EBF" w:rsidRDefault="007D0EBF" w:rsidP="007216AA">
      <w:pPr>
        <w:spacing w:line="240" w:lineRule="auto"/>
        <w:contextualSpacing/>
        <w:rPr>
          <w:rFonts w:ascii="Century Gothic" w:hAnsi="Century Gothic"/>
          <w:b/>
          <w:sz w:val="24"/>
          <w:szCs w:val="24"/>
        </w:rPr>
      </w:pPr>
      <w:r>
        <w:rPr>
          <w:rFonts w:ascii="Century Gothic" w:hAnsi="Century Gothic"/>
          <w:b/>
          <w:sz w:val="24"/>
          <w:szCs w:val="24"/>
        </w:rPr>
        <w:t>Note:</w:t>
      </w:r>
    </w:p>
    <w:p w14:paraId="5A863285" w14:textId="77777777" w:rsidR="007216AA" w:rsidRDefault="007216AA" w:rsidP="007D0EBF">
      <w:pPr>
        <w:pStyle w:val="ListParagraph"/>
        <w:numPr>
          <w:ilvl w:val="0"/>
          <w:numId w:val="14"/>
        </w:numPr>
        <w:spacing w:line="240" w:lineRule="auto"/>
        <w:rPr>
          <w:rFonts w:ascii="Century Gothic" w:hAnsi="Century Gothic"/>
          <w:sz w:val="24"/>
          <w:szCs w:val="24"/>
        </w:rPr>
      </w:pPr>
      <w:r w:rsidRPr="007D0EBF">
        <w:rPr>
          <w:rFonts w:ascii="Century Gothic" w:hAnsi="Century Gothic"/>
          <w:sz w:val="24"/>
          <w:szCs w:val="24"/>
        </w:rPr>
        <w:t>Applicants with academic qualifications obtained from foreign institutions must be equated by the National Council/Commission for Higher Educatio</w:t>
      </w:r>
      <w:r w:rsidR="007D0EBF" w:rsidRPr="007D0EBF">
        <w:rPr>
          <w:rFonts w:ascii="Century Gothic" w:hAnsi="Century Gothic"/>
          <w:sz w:val="24"/>
          <w:szCs w:val="24"/>
        </w:rPr>
        <w:t>n in their respective countries.</w:t>
      </w:r>
    </w:p>
    <w:p w14:paraId="694CEF02" w14:textId="77777777" w:rsidR="00780CF7" w:rsidRPr="007D0EBF" w:rsidRDefault="00780CF7" w:rsidP="00780CF7">
      <w:pPr>
        <w:pStyle w:val="ListParagraph"/>
        <w:spacing w:line="240" w:lineRule="auto"/>
        <w:ind w:left="1440"/>
        <w:rPr>
          <w:rFonts w:ascii="Century Gothic" w:hAnsi="Century Gothic"/>
          <w:sz w:val="24"/>
          <w:szCs w:val="24"/>
        </w:rPr>
      </w:pPr>
    </w:p>
    <w:p w14:paraId="4779FFA2" w14:textId="77777777" w:rsidR="007D0EBF" w:rsidRPr="007D0EBF" w:rsidRDefault="007D0EBF" w:rsidP="007D0EBF">
      <w:pPr>
        <w:pStyle w:val="ListParagraph"/>
        <w:numPr>
          <w:ilvl w:val="0"/>
          <w:numId w:val="14"/>
        </w:numPr>
        <w:spacing w:line="240" w:lineRule="auto"/>
        <w:rPr>
          <w:rFonts w:ascii="Century Gothic" w:hAnsi="Century Gothic"/>
          <w:sz w:val="24"/>
          <w:szCs w:val="24"/>
        </w:rPr>
      </w:pPr>
      <w:r w:rsidRPr="007D0EBF">
        <w:rPr>
          <w:rFonts w:ascii="Century Gothic" w:hAnsi="Century Gothic"/>
          <w:sz w:val="24"/>
          <w:szCs w:val="24"/>
        </w:rPr>
        <w:t>Applicants with supporting documents (transcripts, certificates among others) in languages other than English are required to submit both the originals and copies translated to English language by an accredited language translations provider.</w:t>
      </w:r>
    </w:p>
    <w:p w14:paraId="2E50D6E0" w14:textId="77777777" w:rsidR="007D0EBF" w:rsidRPr="007216AA" w:rsidRDefault="007D0EBF" w:rsidP="007216AA">
      <w:pPr>
        <w:spacing w:line="240" w:lineRule="auto"/>
        <w:contextualSpacing/>
        <w:rPr>
          <w:rFonts w:ascii="Century Gothic" w:hAnsi="Century Gothic"/>
          <w:sz w:val="24"/>
          <w:szCs w:val="24"/>
        </w:rPr>
      </w:pPr>
    </w:p>
    <w:p w14:paraId="6E500DDD" w14:textId="77777777" w:rsidR="00736221" w:rsidRPr="00341778" w:rsidRDefault="00F86C21" w:rsidP="00341778">
      <w:pPr>
        <w:spacing w:line="240" w:lineRule="auto"/>
        <w:contextualSpacing/>
        <w:rPr>
          <w:rFonts w:ascii="Century Gothic" w:hAnsi="Century Gothic"/>
          <w:sz w:val="24"/>
          <w:szCs w:val="24"/>
        </w:rPr>
      </w:pPr>
      <w:r w:rsidRPr="00341778">
        <w:rPr>
          <w:rFonts w:ascii="Century Gothic" w:hAnsi="Century Gothic"/>
          <w:sz w:val="24"/>
          <w:szCs w:val="24"/>
        </w:rPr>
        <w:t xml:space="preserve"> </w:t>
      </w:r>
    </w:p>
    <w:p w14:paraId="1030C3DC" w14:textId="77777777" w:rsidR="00C40A35" w:rsidRPr="00A1717F" w:rsidRDefault="00C40A35" w:rsidP="00C40A35">
      <w:pPr>
        <w:contextualSpacing/>
        <w:rPr>
          <w:rFonts w:ascii="Century Gothic" w:hAnsi="Century Gothic"/>
          <w:sz w:val="24"/>
          <w:szCs w:val="24"/>
        </w:rPr>
      </w:pPr>
    </w:p>
    <w:sectPr w:rsidR="00C40A35" w:rsidRPr="00A1717F" w:rsidSect="00780CF7">
      <w:pgSz w:w="12240" w:h="15840"/>
      <w:pgMar w:top="142" w:right="144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6168"/>
    <w:multiLevelType w:val="hybridMultilevel"/>
    <w:tmpl w:val="2D6AA3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7F610BB"/>
    <w:multiLevelType w:val="hybridMultilevel"/>
    <w:tmpl w:val="3112FA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E8816FE"/>
    <w:multiLevelType w:val="hybridMultilevel"/>
    <w:tmpl w:val="845AFC44"/>
    <w:lvl w:ilvl="0" w:tplc="0CBA77A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35D5975"/>
    <w:multiLevelType w:val="hybridMultilevel"/>
    <w:tmpl w:val="6194C66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24464D05"/>
    <w:multiLevelType w:val="hybridMultilevel"/>
    <w:tmpl w:val="E42059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D6E106D"/>
    <w:multiLevelType w:val="hybridMultilevel"/>
    <w:tmpl w:val="C83AFF06"/>
    <w:lvl w:ilvl="0" w:tplc="0CBA77A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30A03708"/>
    <w:multiLevelType w:val="hybridMultilevel"/>
    <w:tmpl w:val="EF8EE0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9535600"/>
    <w:multiLevelType w:val="hybridMultilevel"/>
    <w:tmpl w:val="14FEAD9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8" w15:restartNumberingAfterBreak="0">
    <w:nsid w:val="3AEC3416"/>
    <w:multiLevelType w:val="hybridMultilevel"/>
    <w:tmpl w:val="C6B83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A067AEF"/>
    <w:multiLevelType w:val="hybridMultilevel"/>
    <w:tmpl w:val="D04EF2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09937DC"/>
    <w:multiLevelType w:val="hybridMultilevel"/>
    <w:tmpl w:val="51AA76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33D1D6A"/>
    <w:multiLevelType w:val="hybridMultilevel"/>
    <w:tmpl w:val="32B23CD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54B60900"/>
    <w:multiLevelType w:val="hybridMultilevel"/>
    <w:tmpl w:val="D7708F6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6B821F22"/>
    <w:multiLevelType w:val="hybridMultilevel"/>
    <w:tmpl w:val="0A385C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9"/>
  </w:num>
  <w:num w:numId="2">
    <w:abstractNumId w:val="8"/>
  </w:num>
  <w:num w:numId="3">
    <w:abstractNumId w:val="12"/>
  </w:num>
  <w:num w:numId="4">
    <w:abstractNumId w:val="1"/>
  </w:num>
  <w:num w:numId="5">
    <w:abstractNumId w:val="6"/>
  </w:num>
  <w:num w:numId="6">
    <w:abstractNumId w:val="4"/>
  </w:num>
  <w:num w:numId="7">
    <w:abstractNumId w:val="13"/>
  </w:num>
  <w:num w:numId="8">
    <w:abstractNumId w:val="10"/>
  </w:num>
  <w:num w:numId="9">
    <w:abstractNumId w:val="2"/>
  </w:num>
  <w:num w:numId="10">
    <w:abstractNumId w:val="5"/>
  </w:num>
  <w:num w:numId="11">
    <w:abstractNumId w:val="3"/>
  </w:num>
  <w:num w:numId="12">
    <w:abstractNumId w:val="7"/>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330"/>
    <w:rsid w:val="00020924"/>
    <w:rsid w:val="00084832"/>
    <w:rsid w:val="000A5766"/>
    <w:rsid w:val="000B3BA6"/>
    <w:rsid w:val="000E3882"/>
    <w:rsid w:val="000F47DA"/>
    <w:rsid w:val="001508D3"/>
    <w:rsid w:val="00154330"/>
    <w:rsid w:val="0018004F"/>
    <w:rsid w:val="00196E19"/>
    <w:rsid w:val="001A293B"/>
    <w:rsid w:val="00246BE1"/>
    <w:rsid w:val="002513A2"/>
    <w:rsid w:val="0029509A"/>
    <w:rsid w:val="00341778"/>
    <w:rsid w:val="00352468"/>
    <w:rsid w:val="003856B0"/>
    <w:rsid w:val="003947F9"/>
    <w:rsid w:val="003A0246"/>
    <w:rsid w:val="003A481F"/>
    <w:rsid w:val="004022CE"/>
    <w:rsid w:val="0042324B"/>
    <w:rsid w:val="00430CE8"/>
    <w:rsid w:val="00445851"/>
    <w:rsid w:val="00456183"/>
    <w:rsid w:val="004C7298"/>
    <w:rsid w:val="004C7DC1"/>
    <w:rsid w:val="00513414"/>
    <w:rsid w:val="00524DA2"/>
    <w:rsid w:val="00534D2B"/>
    <w:rsid w:val="00551CC1"/>
    <w:rsid w:val="00556CCB"/>
    <w:rsid w:val="005611F0"/>
    <w:rsid w:val="00570373"/>
    <w:rsid w:val="005D3958"/>
    <w:rsid w:val="0067589A"/>
    <w:rsid w:val="006A1773"/>
    <w:rsid w:val="006D1F92"/>
    <w:rsid w:val="006E65B6"/>
    <w:rsid w:val="007216AA"/>
    <w:rsid w:val="00736221"/>
    <w:rsid w:val="0076098A"/>
    <w:rsid w:val="007775F7"/>
    <w:rsid w:val="00780CF7"/>
    <w:rsid w:val="0078581B"/>
    <w:rsid w:val="0079511C"/>
    <w:rsid w:val="007D0EBF"/>
    <w:rsid w:val="00806662"/>
    <w:rsid w:val="008A5B97"/>
    <w:rsid w:val="008E6B9B"/>
    <w:rsid w:val="00905FD8"/>
    <w:rsid w:val="0091154B"/>
    <w:rsid w:val="00950C18"/>
    <w:rsid w:val="00960A5A"/>
    <w:rsid w:val="009639A7"/>
    <w:rsid w:val="009850FC"/>
    <w:rsid w:val="009A1766"/>
    <w:rsid w:val="009C4077"/>
    <w:rsid w:val="009D5684"/>
    <w:rsid w:val="009E25DB"/>
    <w:rsid w:val="009E2941"/>
    <w:rsid w:val="00A16BF6"/>
    <w:rsid w:val="00A1717F"/>
    <w:rsid w:val="00A47C56"/>
    <w:rsid w:val="00A80B59"/>
    <w:rsid w:val="00A8248D"/>
    <w:rsid w:val="00AF1FCE"/>
    <w:rsid w:val="00AF3ED4"/>
    <w:rsid w:val="00B5546D"/>
    <w:rsid w:val="00B67B84"/>
    <w:rsid w:val="00B9274E"/>
    <w:rsid w:val="00BD5342"/>
    <w:rsid w:val="00BE0C21"/>
    <w:rsid w:val="00BE146C"/>
    <w:rsid w:val="00C40A35"/>
    <w:rsid w:val="00C936D3"/>
    <w:rsid w:val="00CA7A49"/>
    <w:rsid w:val="00CB6142"/>
    <w:rsid w:val="00CE0368"/>
    <w:rsid w:val="00CE7AF2"/>
    <w:rsid w:val="00D35A78"/>
    <w:rsid w:val="00DA7791"/>
    <w:rsid w:val="00DC4DEA"/>
    <w:rsid w:val="00DE10E4"/>
    <w:rsid w:val="00DF3462"/>
    <w:rsid w:val="00E140EB"/>
    <w:rsid w:val="00E41480"/>
    <w:rsid w:val="00E959F8"/>
    <w:rsid w:val="00ED47C6"/>
    <w:rsid w:val="00F01F34"/>
    <w:rsid w:val="00F3500C"/>
    <w:rsid w:val="00F63233"/>
    <w:rsid w:val="00F86C21"/>
    <w:rsid w:val="00FB1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76C5A"/>
  <w15:docId w15:val="{BAA68119-5705-449A-B030-CC7AD8A8C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330"/>
    <w:pPr>
      <w:ind w:left="720"/>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4330"/>
    <w:pPr>
      <w:spacing w:after="0" w:line="240" w:lineRule="auto"/>
    </w:pPr>
  </w:style>
  <w:style w:type="paragraph" w:styleId="BalloonText">
    <w:name w:val="Balloon Text"/>
    <w:basedOn w:val="Normal"/>
    <w:link w:val="BalloonTextChar"/>
    <w:uiPriority w:val="99"/>
    <w:semiHidden/>
    <w:unhideWhenUsed/>
    <w:rsid w:val="001543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330"/>
    <w:rPr>
      <w:rFonts w:ascii="Tahoma" w:eastAsia="Calibri" w:hAnsi="Tahoma" w:cs="Tahoma"/>
      <w:sz w:val="16"/>
      <w:szCs w:val="16"/>
    </w:rPr>
  </w:style>
  <w:style w:type="paragraph" w:styleId="ListParagraph">
    <w:name w:val="List Paragraph"/>
    <w:basedOn w:val="Normal"/>
    <w:uiPriority w:val="34"/>
    <w:qFormat/>
    <w:rsid w:val="00154330"/>
    <w:pPr>
      <w:contextualSpacing/>
    </w:pPr>
  </w:style>
  <w:style w:type="character" w:styleId="Hyperlink">
    <w:name w:val="Hyperlink"/>
    <w:basedOn w:val="DefaultParagraphFont"/>
    <w:uiPriority w:val="99"/>
    <w:unhideWhenUsed/>
    <w:rsid w:val="00DA77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34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ucea.org" TargetMode="External"/><Relationship Id="rId3" Type="http://schemas.openxmlformats.org/officeDocument/2006/relationships/styles" Target="styles.xml"/><Relationship Id="rId7" Type="http://schemas.openxmlformats.org/officeDocument/2006/relationships/hyperlink" Target="https://forms.gle/Nh36sAxUc4Vsn1ex8"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ojects@adroitconsultinternational.com" TargetMode="External"/><Relationship Id="rId4" Type="http://schemas.openxmlformats.org/officeDocument/2006/relationships/settings" Target="settings.xml"/><Relationship Id="rId9" Type="http://schemas.openxmlformats.org/officeDocument/2006/relationships/hyperlink" Target="mailto:scholarships@iuce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46AF6-89EB-482C-A55C-63E74284B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813</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HP</cp:lastModifiedBy>
  <cp:revision>2</cp:revision>
  <cp:lastPrinted>2020-11-30T13:50:00Z</cp:lastPrinted>
  <dcterms:created xsi:type="dcterms:W3CDTF">2021-09-13T06:54:00Z</dcterms:created>
  <dcterms:modified xsi:type="dcterms:W3CDTF">2021-09-13T06:54:00Z</dcterms:modified>
</cp:coreProperties>
</file>