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348" w:rsidRPr="00933348" w:rsidRDefault="00933348" w:rsidP="00933348">
      <w:pPr>
        <w:rPr>
          <w:bCs/>
          <w:sz w:val="24"/>
          <w:szCs w:val="24"/>
        </w:rPr>
      </w:pPr>
      <w:r w:rsidRPr="00933348">
        <w:rPr>
          <w:bCs/>
          <w:sz w:val="24"/>
          <w:szCs w:val="24"/>
        </w:rPr>
        <w:t>KENYA</w:t>
      </w:r>
    </w:p>
    <w:p w:rsidR="00933348" w:rsidRDefault="00933348" w:rsidP="00933348">
      <w:pPr>
        <w:rPr>
          <w:bCs/>
          <w:sz w:val="24"/>
          <w:szCs w:val="24"/>
        </w:rPr>
      </w:pPr>
      <w:r w:rsidRPr="00933348">
        <w:rPr>
          <w:bCs/>
          <w:sz w:val="24"/>
          <w:szCs w:val="24"/>
        </w:rPr>
        <w:t>THE RHODES SCHOLARSHIPS FOR KENYA</w:t>
      </w:r>
    </w:p>
    <w:p w:rsidR="00E86B3E" w:rsidRPr="00E86B3E" w:rsidRDefault="00E86B3E" w:rsidP="00E86B3E">
      <w:pPr>
        <w:rPr>
          <w:bCs/>
          <w:sz w:val="24"/>
          <w:szCs w:val="24"/>
        </w:rPr>
      </w:pPr>
      <w:bookmarkStart w:id="0" w:name="_GoBack"/>
      <w:r w:rsidRPr="00E86B3E">
        <w:rPr>
          <w:bCs/>
          <w:sz w:val="24"/>
          <w:szCs w:val="24"/>
        </w:rPr>
        <w:t>The Rhodes Scholarships for Kenya</w:t>
      </w:r>
    </w:p>
    <w:bookmarkEnd w:id="0"/>
    <w:p w:rsidR="00E86B3E" w:rsidRPr="00E86B3E" w:rsidRDefault="00E050E1" w:rsidP="00E86B3E">
      <w:pPr>
        <w:rPr>
          <w:bCs/>
          <w:sz w:val="24"/>
          <w:szCs w:val="24"/>
        </w:rPr>
      </w:pPr>
      <w:r>
        <w:fldChar w:fldCharType="begin"/>
      </w:r>
      <w:r>
        <w:instrText xml:space="preserve"> HYPERLINK "https://www.fundsbeeline.com/donors/view/E236" </w:instrText>
      </w:r>
      <w:r>
        <w:fldChar w:fldCharType="separate"/>
      </w:r>
      <w:r w:rsidR="00E86B3E" w:rsidRPr="00E86B3E">
        <w:rPr>
          <w:rStyle w:val="Hyperlink"/>
          <w:b/>
          <w:bCs/>
          <w:sz w:val="24"/>
          <w:szCs w:val="24"/>
        </w:rPr>
        <w:t>Rhodes Trust</w:t>
      </w:r>
      <w:r>
        <w:rPr>
          <w:rStyle w:val="Hyperlink"/>
          <w:b/>
          <w:bCs/>
          <w:sz w:val="24"/>
          <w:szCs w:val="24"/>
        </w:rPr>
        <w:fldChar w:fldCharType="end"/>
      </w:r>
    </w:p>
    <w:p w:rsidR="00E86B3E" w:rsidRPr="00E86B3E" w:rsidRDefault="00E86B3E" w:rsidP="00E86B3E">
      <w:pPr>
        <w:rPr>
          <w:bCs/>
          <w:sz w:val="24"/>
          <w:szCs w:val="24"/>
        </w:rPr>
      </w:pPr>
      <w:r w:rsidRPr="00E86B3E">
        <w:rPr>
          <w:bCs/>
          <w:sz w:val="24"/>
          <w:szCs w:val="24"/>
        </w:rPr>
        <w:t xml:space="preserve">The Rhodes Scholarship </w:t>
      </w:r>
      <w:proofErr w:type="spellStart"/>
      <w:r w:rsidRPr="00E86B3E">
        <w:rPr>
          <w:bCs/>
          <w:sz w:val="24"/>
          <w:szCs w:val="24"/>
        </w:rPr>
        <w:t>programme</w:t>
      </w:r>
      <w:proofErr w:type="spellEnd"/>
      <w:r w:rsidRPr="00E86B3E">
        <w:rPr>
          <w:bCs/>
          <w:sz w:val="24"/>
          <w:szCs w:val="24"/>
        </w:rPr>
        <w:t xml:space="preserve"> is the oldest (established in 1903) international scholarship </w:t>
      </w:r>
      <w:proofErr w:type="spellStart"/>
      <w:r w:rsidRPr="00E86B3E">
        <w:rPr>
          <w:bCs/>
          <w:sz w:val="24"/>
          <w:szCs w:val="24"/>
        </w:rPr>
        <w:t>programme</w:t>
      </w:r>
      <w:proofErr w:type="spellEnd"/>
      <w:r w:rsidRPr="00E86B3E">
        <w:rPr>
          <w:bCs/>
          <w:sz w:val="24"/>
          <w:szCs w:val="24"/>
        </w:rPr>
        <w:t xml:space="preserve"> in the world and one of the most prestigious. Administered by the Rhodes Trust in Oxford, the </w:t>
      </w:r>
      <w:proofErr w:type="spellStart"/>
      <w:r w:rsidRPr="00E86B3E">
        <w:rPr>
          <w:bCs/>
          <w:sz w:val="24"/>
          <w:szCs w:val="24"/>
        </w:rPr>
        <w:t>programme</w:t>
      </w:r>
      <w:proofErr w:type="spellEnd"/>
      <w:r w:rsidRPr="00E86B3E">
        <w:rPr>
          <w:bCs/>
          <w:sz w:val="24"/>
          <w:szCs w:val="24"/>
        </w:rPr>
        <w:t xml:space="preserve"> offers 100 fully-funded Scholarships each year for postgraduate study at the University of Oxford in the United Kingdom - one of the world’s leading universities. Rhodes Scholarships are for young leaders of outstanding intellect and character who are motivated to engage with global challenges, committed to the service of others and show promise of becoming value-driven, principled leaders for the world’s future.</w:t>
      </w:r>
    </w:p>
    <w:p w:rsidR="00E86B3E" w:rsidRPr="00E86B3E" w:rsidRDefault="00E86B3E" w:rsidP="00E86B3E">
      <w:pPr>
        <w:rPr>
          <w:bCs/>
          <w:sz w:val="24"/>
          <w:szCs w:val="24"/>
        </w:rPr>
      </w:pPr>
      <w:r w:rsidRPr="00E86B3E">
        <w:rPr>
          <w:b/>
          <w:bCs/>
          <w:sz w:val="24"/>
          <w:szCs w:val="24"/>
        </w:rPr>
        <w:t>Eligibility</w:t>
      </w:r>
    </w:p>
    <w:p w:rsidR="00E86B3E" w:rsidRPr="00E86B3E" w:rsidRDefault="00E86B3E" w:rsidP="00E86B3E">
      <w:pPr>
        <w:numPr>
          <w:ilvl w:val="0"/>
          <w:numId w:val="23"/>
        </w:numPr>
        <w:rPr>
          <w:bCs/>
          <w:sz w:val="24"/>
          <w:szCs w:val="24"/>
        </w:rPr>
      </w:pPr>
      <w:r w:rsidRPr="00E86B3E">
        <w:rPr>
          <w:bCs/>
          <w:sz w:val="24"/>
          <w:szCs w:val="24"/>
        </w:rPr>
        <w:t>Nationality/citizenship: You must be a citizen of Kenya.</w:t>
      </w:r>
    </w:p>
    <w:p w:rsidR="00E86B3E" w:rsidRPr="00E86B3E" w:rsidRDefault="00E86B3E" w:rsidP="00E86B3E">
      <w:pPr>
        <w:numPr>
          <w:ilvl w:val="0"/>
          <w:numId w:val="23"/>
        </w:numPr>
        <w:rPr>
          <w:bCs/>
          <w:sz w:val="24"/>
          <w:szCs w:val="24"/>
        </w:rPr>
      </w:pPr>
      <w:r w:rsidRPr="00E86B3E">
        <w:rPr>
          <w:bCs/>
          <w:sz w:val="24"/>
          <w:szCs w:val="24"/>
        </w:rPr>
        <w:t>Education/Residency: You must have been resident in Kenya for at least five of the last ten years.</w:t>
      </w:r>
    </w:p>
    <w:p w:rsidR="00E86B3E" w:rsidRPr="00E86B3E" w:rsidRDefault="00E86B3E" w:rsidP="00E86B3E">
      <w:pPr>
        <w:numPr>
          <w:ilvl w:val="0"/>
          <w:numId w:val="23"/>
        </w:numPr>
        <w:rPr>
          <w:bCs/>
          <w:sz w:val="24"/>
          <w:szCs w:val="24"/>
        </w:rPr>
      </w:pPr>
      <w:r w:rsidRPr="00E86B3E">
        <w:rPr>
          <w:bCs/>
          <w:sz w:val="24"/>
          <w:szCs w:val="24"/>
        </w:rPr>
        <w:t>Age: I. You must be aged 18-23 on 1st October 2024 (i.e. you must have been born after 1 October 2000 and before 2 October 2006). OR (for older candidates who completed their first undergraduate degree later than usual) ii. You must be under the age of 27 on 1st October 2024 (i.e. have been born after 1 October 1997) AND you must also have completed your first undergraduate degree on or after 1 October 2023</w:t>
      </w:r>
    </w:p>
    <w:p w:rsidR="00E86B3E" w:rsidRPr="00E86B3E" w:rsidRDefault="00E86B3E" w:rsidP="00E86B3E">
      <w:pPr>
        <w:numPr>
          <w:ilvl w:val="0"/>
          <w:numId w:val="23"/>
        </w:numPr>
        <w:rPr>
          <w:bCs/>
          <w:sz w:val="24"/>
          <w:szCs w:val="24"/>
        </w:rPr>
      </w:pPr>
      <w:r w:rsidRPr="00E86B3E">
        <w:rPr>
          <w:bCs/>
          <w:sz w:val="24"/>
          <w:szCs w:val="24"/>
        </w:rPr>
        <w:t>Academic achievement: You must have completed (or will have completed by June / July 2025) an undergraduate degree from a university (normally a Bachelor’s degree) with a First or Upper Second class standard (i.e. an average score of 69%/GPA of 3.7 or higher).</w:t>
      </w:r>
    </w:p>
    <w:p w:rsidR="00E86B3E" w:rsidRPr="00E86B3E" w:rsidRDefault="00E86B3E" w:rsidP="00E86B3E">
      <w:pPr>
        <w:rPr>
          <w:bCs/>
          <w:sz w:val="24"/>
          <w:szCs w:val="24"/>
        </w:rPr>
      </w:pPr>
      <w:r w:rsidRPr="00E86B3E">
        <w:rPr>
          <w:bCs/>
          <w:sz w:val="24"/>
          <w:szCs w:val="24"/>
        </w:rPr>
        <w:t xml:space="preserve">The deadline for application </w:t>
      </w:r>
      <w:proofErr w:type="gramStart"/>
      <w:r w:rsidRPr="00E86B3E">
        <w:rPr>
          <w:bCs/>
          <w:sz w:val="24"/>
          <w:szCs w:val="24"/>
        </w:rPr>
        <w:t>is  29</w:t>
      </w:r>
      <w:proofErr w:type="gramEnd"/>
      <w:r w:rsidRPr="00E86B3E">
        <w:rPr>
          <w:bCs/>
          <w:sz w:val="24"/>
          <w:szCs w:val="24"/>
        </w:rPr>
        <w:t xml:space="preserve"> August 2024.</w:t>
      </w:r>
    </w:p>
    <w:p w:rsidR="00E86B3E" w:rsidRPr="00933348" w:rsidRDefault="00E86B3E" w:rsidP="00933348">
      <w:pPr>
        <w:rPr>
          <w:bCs/>
          <w:sz w:val="24"/>
          <w:szCs w:val="24"/>
        </w:rPr>
      </w:pPr>
    </w:p>
    <w:p w:rsidR="00933348" w:rsidRPr="00933348" w:rsidRDefault="00933348" w:rsidP="00933348">
      <w:pPr>
        <w:rPr>
          <w:b/>
          <w:bCs/>
        </w:rPr>
      </w:pPr>
      <w:r w:rsidRPr="00933348">
        <w:rPr>
          <w:b/>
          <w:bCs/>
          <w:i/>
          <w:iCs/>
        </w:rPr>
        <w:t xml:space="preserve">A Partnership between the Rhodes Trust and the Second Century Founder, John McCall </w:t>
      </w:r>
      <w:proofErr w:type="spellStart"/>
      <w:r w:rsidRPr="00933348">
        <w:rPr>
          <w:b/>
          <w:bCs/>
          <w:i/>
          <w:iCs/>
        </w:rPr>
        <w:t>MacBain</w:t>
      </w:r>
      <w:proofErr w:type="spellEnd"/>
      <w:r w:rsidRPr="00933348">
        <w:rPr>
          <w:b/>
          <w:bCs/>
          <w:i/>
          <w:iCs/>
        </w:rPr>
        <w:t xml:space="preserve"> O.C.</w:t>
      </w:r>
    </w:p>
    <w:p w:rsidR="00933348" w:rsidRPr="00933348" w:rsidRDefault="00933348" w:rsidP="00933348">
      <w:r w:rsidRPr="00933348">
        <w:t>There are two Rhodes Scholarships available each year in Kenya.</w:t>
      </w:r>
    </w:p>
    <w:p w:rsidR="00933348" w:rsidRPr="00933348" w:rsidRDefault="00933348" w:rsidP="00933348">
      <w:r w:rsidRPr="00933348">
        <w:t>Opening date: 3 June 2024</w:t>
      </w:r>
      <w:r w:rsidRPr="00933348">
        <w:br/>
        <w:t>Closing date: 23:59 Eastern Africa Time, 29 August 2024</w:t>
      </w:r>
    </w:p>
    <w:p w:rsidR="00933348" w:rsidRPr="00933348" w:rsidRDefault="00933348" w:rsidP="00933348">
      <w:r w:rsidRPr="00933348">
        <w:t>As the Rhodes Scholarships are place-based, the eligibility criteria, application requirements and selection process vary slightly depending on which constituency you are applying for. To ensure that you have all of the information you need to apply, please read the </w:t>
      </w:r>
      <w:hyperlink r:id="rId5" w:tooltip="Information for Candidates - Kenya.pdf" w:history="1">
        <w:r w:rsidRPr="00933348">
          <w:rPr>
            <w:rStyle w:val="Hyperlink"/>
          </w:rPr>
          <w:t>Information for Candidates </w:t>
        </w:r>
      </w:hyperlink>
      <w:r w:rsidRPr="00933348">
        <w:t>- specific to Kenya - carefully. You should also check the </w:t>
      </w:r>
      <w:hyperlink r:id="rId6" w:tgtFrame="_blank" w:tooltip="Conditions of Tenure. External link. Opens in new browser window." w:history="1">
        <w:r w:rsidRPr="00933348">
          <w:rPr>
            <w:rStyle w:val="Hyperlink"/>
          </w:rPr>
          <w:t>Conditions of Tenure</w:t>
        </w:r>
      </w:hyperlink>
      <w:r w:rsidRPr="00933348">
        <w:t xml:space="preserve"> to ensure that your proposed course </w:t>
      </w:r>
      <w:r w:rsidRPr="00933348">
        <w:lastRenderedPageBreak/>
        <w:t>of study is covered by the Rhodes Scholarship and share the </w:t>
      </w:r>
      <w:hyperlink r:id="rId7" w:tgtFrame="_blank" w:tooltip="Guidance for Referees - Kenya.pdf. Opens in new browser window." w:history="1">
        <w:r w:rsidRPr="00933348">
          <w:rPr>
            <w:rStyle w:val="Hyperlink"/>
          </w:rPr>
          <w:t>Guidance for Referees</w:t>
        </w:r>
      </w:hyperlink>
      <w:r w:rsidRPr="00933348">
        <w:t> with your referees. These documents can all be accessed below.</w:t>
      </w:r>
    </w:p>
    <w:p w:rsidR="00933348" w:rsidRPr="00933348" w:rsidRDefault="00E050E1" w:rsidP="00933348">
      <w:pPr>
        <w:numPr>
          <w:ilvl w:val="0"/>
          <w:numId w:val="21"/>
        </w:numPr>
      </w:pPr>
      <w:hyperlink r:id="rId8" w:tgtFrame="_blank" w:tooltip="Information for Candidates - Kenya" w:history="1">
        <w:r w:rsidR="00933348" w:rsidRPr="00933348">
          <w:rPr>
            <w:rStyle w:val="Hyperlink"/>
          </w:rPr>
          <w:t>Information for Candidates - Kenya</w:t>
        </w:r>
      </w:hyperlink>
    </w:p>
    <w:p w:rsidR="00933348" w:rsidRPr="00933348" w:rsidRDefault="00E050E1" w:rsidP="00933348">
      <w:pPr>
        <w:numPr>
          <w:ilvl w:val="0"/>
          <w:numId w:val="21"/>
        </w:numPr>
      </w:pPr>
      <w:hyperlink r:id="rId9" w:tgtFrame="_blank" w:tooltip="Guidance for Referees - Kenya. Opens in new browser window." w:history="1">
        <w:r w:rsidR="00933348" w:rsidRPr="00933348">
          <w:rPr>
            <w:rStyle w:val="Hyperlink"/>
          </w:rPr>
          <w:t>Guidance for Referees - Kenya</w:t>
        </w:r>
      </w:hyperlink>
    </w:p>
    <w:p w:rsidR="00933348" w:rsidRPr="00933348" w:rsidRDefault="00E050E1" w:rsidP="00933348">
      <w:pPr>
        <w:numPr>
          <w:ilvl w:val="0"/>
          <w:numId w:val="21"/>
        </w:numPr>
      </w:pPr>
      <w:hyperlink r:id="rId10" w:tgtFrame="_blank" w:tooltip="External link. Opens in new browser window." w:history="1">
        <w:r w:rsidR="00933348" w:rsidRPr="00933348">
          <w:rPr>
            <w:rStyle w:val="Hyperlink"/>
          </w:rPr>
          <w:t>Courses covered by the Rhodes Scholarship</w:t>
        </w:r>
      </w:hyperlink>
    </w:p>
    <w:p w:rsidR="00933348" w:rsidRPr="00933348" w:rsidRDefault="00933348" w:rsidP="00933348">
      <w:r w:rsidRPr="00933348">
        <w:t xml:space="preserve">If you have read all of the information above and are ready to apply for the Rhodes Scholarship, you can use the below button to </w:t>
      </w:r>
      <w:proofErr w:type="spellStart"/>
      <w:r w:rsidRPr="00933348">
        <w:t>to</w:t>
      </w:r>
      <w:proofErr w:type="spellEnd"/>
      <w:r w:rsidRPr="00933348">
        <w:t xml:space="preserve"> start the application process. Make sure to check the opening and closing dates above as the form won’t be available outside of these dates!</w:t>
      </w:r>
    </w:p>
    <w:p w:rsidR="00933348" w:rsidRPr="00933348" w:rsidRDefault="00933348" w:rsidP="00933348">
      <w:r w:rsidRPr="00933348">
        <w:t>If you need any support with your application, please use the navigation bar to reach our Additional Resources page.</w:t>
      </w:r>
    </w:p>
    <w:p w:rsidR="00933348" w:rsidRPr="00933348" w:rsidRDefault="00933348" w:rsidP="00933348">
      <w:pPr>
        <w:rPr>
          <w:b/>
          <w:bCs/>
        </w:rPr>
      </w:pPr>
      <w:r w:rsidRPr="00933348">
        <w:rPr>
          <w:b/>
          <w:bCs/>
        </w:rPr>
        <w:t>Application Process</w:t>
      </w:r>
    </w:p>
    <w:p w:rsidR="00933348" w:rsidRPr="00933348" w:rsidRDefault="00933348" w:rsidP="00933348">
      <w:r w:rsidRPr="00933348">
        <w:t>The application process is explained as you navigate through the pages outlined in the navigation below.</w:t>
      </w:r>
    </w:p>
    <w:p w:rsidR="00933348" w:rsidRPr="00933348" w:rsidRDefault="00933348" w:rsidP="00933348">
      <w:pPr>
        <w:numPr>
          <w:ilvl w:val="0"/>
          <w:numId w:val="22"/>
        </w:numPr>
        <w:rPr>
          <w:rStyle w:val="Hyperlink"/>
        </w:rPr>
      </w:pPr>
      <w:r w:rsidRPr="00933348">
        <w:fldChar w:fldCharType="begin"/>
      </w:r>
      <w:r w:rsidRPr="00933348">
        <w:instrText xml:space="preserve"> HYPERLINK "https://www.rhodeshouse.ox.ac.uk/scholarships/the-rhodes-scholarship/" </w:instrText>
      </w:r>
      <w:r w:rsidRPr="00933348">
        <w:fldChar w:fldCharType="separate"/>
      </w:r>
    </w:p>
    <w:p w:rsidR="00933348" w:rsidRPr="00933348" w:rsidRDefault="00933348" w:rsidP="00933348">
      <w:pPr>
        <w:rPr>
          <w:rStyle w:val="Hyperlink"/>
        </w:rPr>
      </w:pPr>
      <w:r w:rsidRPr="00933348">
        <w:rPr>
          <w:rStyle w:val="Hyperlink"/>
        </w:rPr>
        <w:t>1. The Rhodes Scholarship</w:t>
      </w:r>
    </w:p>
    <w:p w:rsidR="00933348" w:rsidRPr="00933348" w:rsidRDefault="00933348" w:rsidP="00933348">
      <w:pPr>
        <w:rPr>
          <w:rStyle w:val="Hyperlink"/>
        </w:rPr>
      </w:pPr>
      <w:r w:rsidRPr="00933348">
        <w:rPr>
          <w:rStyle w:val="Hyperlink"/>
        </w:rPr>
        <w:t>Find out more about what the Rhodes Scholarship is, what it covers and what life in Oxford as Rhodes Scholar is like.</w:t>
      </w:r>
    </w:p>
    <w:p w:rsidR="00933348" w:rsidRPr="00933348" w:rsidRDefault="00933348" w:rsidP="00933348">
      <w:r w:rsidRPr="00933348">
        <w:fldChar w:fldCharType="end"/>
      </w:r>
    </w:p>
    <w:p w:rsidR="00933348" w:rsidRPr="00933348" w:rsidRDefault="00933348" w:rsidP="00933348">
      <w:pPr>
        <w:numPr>
          <w:ilvl w:val="0"/>
          <w:numId w:val="22"/>
        </w:numPr>
        <w:rPr>
          <w:rStyle w:val="Hyperlink"/>
        </w:rPr>
      </w:pPr>
      <w:r w:rsidRPr="00933348">
        <w:fldChar w:fldCharType="begin"/>
      </w:r>
      <w:r w:rsidRPr="00933348">
        <w:instrText xml:space="preserve"> HYPERLINK "https://www.rhodeshouse.ox.ac.uk/scholarships/the-selection-criteria/" </w:instrText>
      </w:r>
      <w:r w:rsidRPr="00933348">
        <w:fldChar w:fldCharType="separate"/>
      </w:r>
    </w:p>
    <w:p w:rsidR="00933348" w:rsidRPr="00933348" w:rsidRDefault="00933348" w:rsidP="00933348">
      <w:pPr>
        <w:rPr>
          <w:rStyle w:val="Hyperlink"/>
        </w:rPr>
      </w:pPr>
      <w:r w:rsidRPr="00933348">
        <w:rPr>
          <w:rStyle w:val="Hyperlink"/>
          <w:noProof/>
        </w:rPr>
        <mc:AlternateContent>
          <mc:Choice Requires="wps">
            <w:drawing>
              <wp:inline distT="0" distB="0" distL="0" distR="0">
                <wp:extent cx="304800" cy="304800"/>
                <wp:effectExtent l="0" t="0" r="0" b="0"/>
                <wp:docPr id="20" name="Rectangle 20" descr="https://www.rhodeshouse.ox.ac.uk/images/icons/svg/eligible.svg?v=00684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14A514DE" id="Rectangle 20" o:spid="_x0000_s1026" alt="https://www.rhodeshouse.ox.ac.uk/images/icons/svg/eligible.svg?v=006847" href="https://www.rhodeshouse.ox.ac.uk/scholarships/the-selection-criter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" o:button="t" filled="f" stroked="f">
                <v:fill o:detectmouseclick="t"/>
                <o:lock v:ext="edit" aspectratio="t"/>
                <w10:anchorlock/>
              </v:rect>
            </w:pict>
          </mc:Fallback>
        </mc:AlternateContent>
      </w:r>
    </w:p>
    <w:p w:rsidR="00933348" w:rsidRPr="00933348" w:rsidRDefault="00933348" w:rsidP="00933348">
      <w:pPr>
        <w:rPr>
          <w:rStyle w:val="Hyperlink"/>
        </w:rPr>
      </w:pPr>
      <w:r w:rsidRPr="00933348">
        <w:rPr>
          <w:rStyle w:val="Hyperlink"/>
        </w:rPr>
        <w:t>2. The Selection Criteria</w:t>
      </w:r>
    </w:p>
    <w:p w:rsidR="00933348" w:rsidRPr="00933348" w:rsidRDefault="00933348" w:rsidP="00933348">
      <w:pPr>
        <w:rPr>
          <w:rStyle w:val="Hyperlink"/>
        </w:rPr>
      </w:pPr>
      <w:r w:rsidRPr="00933348">
        <w:rPr>
          <w:rStyle w:val="Hyperlink"/>
        </w:rPr>
        <w:t>This section gives information about how we select Rhodes Scholars and what criteria we are looking for.</w:t>
      </w:r>
    </w:p>
    <w:p w:rsidR="00933348" w:rsidRPr="00933348" w:rsidRDefault="00933348" w:rsidP="00933348">
      <w:r w:rsidRPr="00933348">
        <w:fldChar w:fldCharType="end"/>
      </w:r>
    </w:p>
    <w:p w:rsidR="00933348" w:rsidRPr="00933348" w:rsidRDefault="00933348" w:rsidP="00933348">
      <w:pPr>
        <w:numPr>
          <w:ilvl w:val="0"/>
          <w:numId w:val="22"/>
        </w:numPr>
        <w:rPr>
          <w:rStyle w:val="Hyperlink"/>
        </w:rPr>
      </w:pPr>
      <w:r w:rsidRPr="00933348">
        <w:fldChar w:fldCharType="begin"/>
      </w:r>
      <w:r w:rsidRPr="00933348">
        <w:instrText xml:space="preserve"> HYPERLINK "https://www.rhodeshouse.ox.ac.uk/scholarships/applications/" </w:instrText>
      </w:r>
      <w:r w:rsidRPr="00933348">
        <w:fldChar w:fldCharType="separate"/>
      </w:r>
    </w:p>
    <w:p w:rsidR="00933348" w:rsidRPr="00933348" w:rsidRDefault="00933348" w:rsidP="00933348">
      <w:pPr>
        <w:rPr>
          <w:rStyle w:val="Hyperlink"/>
        </w:rPr>
      </w:pPr>
      <w:r w:rsidRPr="00933348">
        <w:rPr>
          <w:rStyle w:val="Hyperlink"/>
          <w:noProof/>
        </w:rPr>
        <mc:AlternateContent>
          <mc:Choice Requires="wps">
            <w:drawing>
              <wp:inline distT="0" distB="0" distL="0" distR="0">
                <wp:extent cx="304800" cy="304800"/>
                <wp:effectExtent l="0" t="0" r="0" b="0"/>
                <wp:docPr id="19" name="Rectangle 19" descr="https://www.rhodeshouse.ox.ac.uk/images/icons/svg/apply.svg?v=00684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6F7C5180" id="Rectangle 19" o:spid="_x0000_s1026" alt="https://www.rhodeshouse.ox.ac.uk/images/icons/svg/apply.svg?v=006847" href="https://www.rhodeshouse.ox.ac.uk/scholarships/applicati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" o:button="t" filled="f" stroked="f">
                <v:fill o:detectmouseclick="t"/>
                <o:lock v:ext="edit" aspectratio="t"/>
                <w10:anchorlock/>
              </v:rect>
            </w:pict>
          </mc:Fallback>
        </mc:AlternateContent>
      </w:r>
    </w:p>
    <w:p w:rsidR="00933348" w:rsidRPr="00933348" w:rsidRDefault="00933348" w:rsidP="00933348">
      <w:pPr>
        <w:rPr>
          <w:rStyle w:val="Hyperlink"/>
        </w:rPr>
      </w:pPr>
      <w:r w:rsidRPr="00933348">
        <w:rPr>
          <w:rStyle w:val="Hyperlink"/>
        </w:rPr>
        <w:t>3. Check your Eligibility and Apply</w:t>
      </w:r>
    </w:p>
    <w:p w:rsidR="00933348" w:rsidRPr="00933348" w:rsidRDefault="00933348" w:rsidP="00933348">
      <w:pPr>
        <w:rPr>
          <w:rStyle w:val="Hyperlink"/>
        </w:rPr>
      </w:pPr>
      <w:r w:rsidRPr="00933348">
        <w:rPr>
          <w:rStyle w:val="Hyperlink"/>
        </w:rPr>
        <w:t>Find out if you are eligible to apply for a Rhodes Scholarship and start your application!</w:t>
      </w:r>
    </w:p>
    <w:p w:rsidR="00933348" w:rsidRPr="00933348" w:rsidRDefault="00933348" w:rsidP="00933348">
      <w:r w:rsidRPr="00933348">
        <w:fldChar w:fldCharType="end"/>
      </w:r>
    </w:p>
    <w:p w:rsidR="00933348" w:rsidRPr="00933348" w:rsidRDefault="00933348" w:rsidP="00933348">
      <w:pPr>
        <w:numPr>
          <w:ilvl w:val="0"/>
          <w:numId w:val="22"/>
        </w:numPr>
        <w:rPr>
          <w:rStyle w:val="Hyperlink"/>
        </w:rPr>
      </w:pPr>
      <w:r w:rsidRPr="00933348">
        <w:fldChar w:fldCharType="begin"/>
      </w:r>
      <w:r w:rsidRPr="00933348">
        <w:instrText xml:space="preserve"> HYPERLINK "https://www.rhodeshouse.ox.ac.uk/scholarships/application-overview/" </w:instrText>
      </w:r>
      <w:r w:rsidRPr="00933348">
        <w:fldChar w:fldCharType="separate"/>
      </w:r>
    </w:p>
    <w:p w:rsidR="00933348" w:rsidRPr="00933348" w:rsidRDefault="00933348" w:rsidP="00933348">
      <w:pPr>
        <w:rPr>
          <w:rStyle w:val="Hyperlink"/>
        </w:rPr>
      </w:pPr>
      <w:r w:rsidRPr="00933348">
        <w:rPr>
          <w:rStyle w:val="Hyperlink"/>
          <w:noProof/>
        </w:rPr>
        <w:lastRenderedPageBreak/>
        <mc:AlternateContent>
          <mc:Choice Requires="wps">
            <w:drawing>
              <wp:inline distT="0" distB="0" distL="0" distR="0">
                <wp:extent cx="304800" cy="304800"/>
                <wp:effectExtent l="0" t="0" r="0" b="0"/>
                <wp:docPr id="18" name="Rectangle 18" descr="https://www.rhodeshouse.ox.ac.uk/images/icons/svg/resources.svg?v=00684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26D3C36F" id="Rectangle 18" o:spid="_x0000_s1026" alt="https://www.rhodeshouse.ox.ac.uk/images/icons/svg/resources.svg?v=006847" href="https://www.rhodeshouse.ox.ac.uk/scholarships/application-over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" o:button="t" filled="f" stroked="f">
                <v:fill o:detectmouseclick="t"/>
                <o:lock v:ext="edit" aspectratio="t"/>
                <w10:anchorlock/>
              </v:rect>
            </w:pict>
          </mc:Fallback>
        </mc:AlternateContent>
      </w:r>
    </w:p>
    <w:p w:rsidR="00933348" w:rsidRPr="00933348" w:rsidRDefault="00933348" w:rsidP="00933348">
      <w:pPr>
        <w:rPr>
          <w:rStyle w:val="Hyperlink"/>
        </w:rPr>
      </w:pPr>
      <w:r w:rsidRPr="00933348">
        <w:rPr>
          <w:rStyle w:val="Hyperlink"/>
        </w:rPr>
        <w:t>Additional Resources</w:t>
      </w:r>
    </w:p>
    <w:p w:rsidR="00933348" w:rsidRPr="00933348" w:rsidRDefault="00933348" w:rsidP="00933348">
      <w:pPr>
        <w:rPr>
          <w:rStyle w:val="Hyperlink"/>
        </w:rPr>
      </w:pPr>
      <w:r w:rsidRPr="00933348">
        <w:rPr>
          <w:rStyle w:val="Hyperlink"/>
        </w:rPr>
        <w:t>This section provides resources to guide you through the application process and answers your frequently asked questions.</w:t>
      </w:r>
    </w:p>
    <w:p w:rsidR="00933348" w:rsidRPr="00933348" w:rsidRDefault="00933348" w:rsidP="00933348">
      <w:r w:rsidRPr="00933348">
        <w:fldChar w:fldCharType="end"/>
      </w:r>
    </w:p>
    <w:p w:rsidR="00933348" w:rsidRPr="00933348" w:rsidRDefault="00933348" w:rsidP="00933348">
      <w:pPr>
        <w:rPr>
          <w:b/>
          <w:bCs/>
        </w:rPr>
      </w:pPr>
      <w:r w:rsidRPr="00933348">
        <w:rPr>
          <w:b/>
          <w:bCs/>
        </w:rPr>
        <w:t>National Secretary for Kenya</w:t>
      </w:r>
    </w:p>
    <w:p w:rsidR="00933348" w:rsidRPr="00933348" w:rsidRDefault="00933348" w:rsidP="00933348">
      <w:r w:rsidRPr="00933348">
        <w:t>Selection for the Rhodes Scholarships takes place in each constituency and is overseen by the relevant National Secretary and their team. Below you can find out who the National Secretary is and how to contact them should you need to.</w:t>
      </w:r>
    </w:p>
    <w:p w:rsidR="00933348" w:rsidRPr="00933348" w:rsidRDefault="00933348" w:rsidP="00933348">
      <w:proofErr w:type="spellStart"/>
      <w:r w:rsidRPr="00933348">
        <w:t>Dr</w:t>
      </w:r>
      <w:proofErr w:type="spellEnd"/>
      <w:r w:rsidRPr="00933348">
        <w:t xml:space="preserve"> Geoffrey </w:t>
      </w:r>
      <w:proofErr w:type="spellStart"/>
      <w:r w:rsidRPr="00933348">
        <w:t>Otieno</w:t>
      </w:r>
      <w:proofErr w:type="spellEnd"/>
      <w:r w:rsidRPr="00933348">
        <w:br/>
        <w:t>Email: </w:t>
      </w:r>
      <w:hyperlink r:id="rId14" w:history="1">
        <w:r w:rsidRPr="00933348">
          <w:rPr>
            <w:rStyle w:val="Hyperlink"/>
          </w:rPr>
          <w:t>kenya.secretary@rhodestrust.com</w:t>
        </w:r>
      </w:hyperlink>
    </w:p>
    <w:p w:rsidR="00933348" w:rsidRPr="00933348" w:rsidRDefault="00933348" w:rsidP="00933348">
      <w:r w:rsidRPr="00933348">
        <w:t>Deputy National Secretary for Kenya:</w:t>
      </w:r>
    </w:p>
    <w:p w:rsidR="00933348" w:rsidRPr="00933348" w:rsidRDefault="00933348" w:rsidP="00933348">
      <w:proofErr w:type="spellStart"/>
      <w:r w:rsidRPr="00933348">
        <w:t>Dr</w:t>
      </w:r>
      <w:proofErr w:type="spellEnd"/>
      <w:r w:rsidRPr="00933348">
        <w:t xml:space="preserve"> Grace </w:t>
      </w:r>
      <w:proofErr w:type="spellStart"/>
      <w:r w:rsidRPr="00933348">
        <w:t>Mwaura</w:t>
      </w:r>
      <w:proofErr w:type="spellEnd"/>
    </w:p>
    <w:p w:rsidR="008D50A5" w:rsidRPr="006229D1" w:rsidRDefault="008D50A5" w:rsidP="006229D1"/>
    <w:sectPr w:rsidR="008D50A5" w:rsidRPr="00622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748"/>
    <w:multiLevelType w:val="multilevel"/>
    <w:tmpl w:val="8C201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443F9"/>
    <w:multiLevelType w:val="multilevel"/>
    <w:tmpl w:val="F916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177EB"/>
    <w:multiLevelType w:val="multilevel"/>
    <w:tmpl w:val="7032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D6C1E"/>
    <w:multiLevelType w:val="multilevel"/>
    <w:tmpl w:val="0B72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35FFD"/>
    <w:multiLevelType w:val="multilevel"/>
    <w:tmpl w:val="8B04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31ED1"/>
    <w:multiLevelType w:val="multilevel"/>
    <w:tmpl w:val="D8A2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2651C"/>
    <w:multiLevelType w:val="multilevel"/>
    <w:tmpl w:val="70FC0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C2C9D"/>
    <w:multiLevelType w:val="hybridMultilevel"/>
    <w:tmpl w:val="677469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7262E"/>
    <w:multiLevelType w:val="multilevel"/>
    <w:tmpl w:val="BB72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1146EC"/>
    <w:multiLevelType w:val="multilevel"/>
    <w:tmpl w:val="25DE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571228"/>
    <w:multiLevelType w:val="multilevel"/>
    <w:tmpl w:val="9A008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86948"/>
    <w:multiLevelType w:val="multilevel"/>
    <w:tmpl w:val="70B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86F49"/>
    <w:multiLevelType w:val="multilevel"/>
    <w:tmpl w:val="4120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137D2D"/>
    <w:multiLevelType w:val="multilevel"/>
    <w:tmpl w:val="E54AD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AC10AD"/>
    <w:multiLevelType w:val="multilevel"/>
    <w:tmpl w:val="C9E8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CD0F32"/>
    <w:multiLevelType w:val="multilevel"/>
    <w:tmpl w:val="50E0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E312E0"/>
    <w:multiLevelType w:val="multilevel"/>
    <w:tmpl w:val="A05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A56DD7"/>
    <w:multiLevelType w:val="multilevel"/>
    <w:tmpl w:val="334A0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16CE7"/>
    <w:multiLevelType w:val="multilevel"/>
    <w:tmpl w:val="406E4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100448"/>
    <w:multiLevelType w:val="multilevel"/>
    <w:tmpl w:val="DBA2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95EA9"/>
    <w:multiLevelType w:val="multilevel"/>
    <w:tmpl w:val="ABE6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7878AC"/>
    <w:multiLevelType w:val="multilevel"/>
    <w:tmpl w:val="7F12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2E6BDA"/>
    <w:multiLevelType w:val="multilevel"/>
    <w:tmpl w:val="9FFE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22"/>
  </w:num>
  <w:num w:numId="4">
    <w:abstractNumId w:val="20"/>
  </w:num>
  <w:num w:numId="5">
    <w:abstractNumId w:val="9"/>
  </w:num>
  <w:num w:numId="6">
    <w:abstractNumId w:val="1"/>
  </w:num>
  <w:num w:numId="7">
    <w:abstractNumId w:val="3"/>
  </w:num>
  <w:num w:numId="8">
    <w:abstractNumId w:val="13"/>
  </w:num>
  <w:num w:numId="9">
    <w:abstractNumId w:val="10"/>
  </w:num>
  <w:num w:numId="10">
    <w:abstractNumId w:val="19"/>
  </w:num>
  <w:num w:numId="11">
    <w:abstractNumId w:val="17"/>
  </w:num>
  <w:num w:numId="12">
    <w:abstractNumId w:val="14"/>
  </w:num>
  <w:num w:numId="13">
    <w:abstractNumId w:val="8"/>
  </w:num>
  <w:num w:numId="14">
    <w:abstractNumId w:val="5"/>
  </w:num>
  <w:num w:numId="15">
    <w:abstractNumId w:val="15"/>
  </w:num>
  <w:num w:numId="16">
    <w:abstractNumId w:val="11"/>
  </w:num>
  <w:num w:numId="17">
    <w:abstractNumId w:val="0"/>
  </w:num>
  <w:num w:numId="18">
    <w:abstractNumId w:val="18"/>
  </w:num>
  <w:num w:numId="19">
    <w:abstractNumId w:val="16"/>
  </w:num>
  <w:num w:numId="20">
    <w:abstractNumId w:val="2"/>
  </w:num>
  <w:num w:numId="21">
    <w:abstractNumId w:val="21"/>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B1"/>
    <w:rsid w:val="00194172"/>
    <w:rsid w:val="001E679E"/>
    <w:rsid w:val="002D1441"/>
    <w:rsid w:val="00426363"/>
    <w:rsid w:val="00447749"/>
    <w:rsid w:val="004A12DC"/>
    <w:rsid w:val="00606DF1"/>
    <w:rsid w:val="006229D1"/>
    <w:rsid w:val="007E40D2"/>
    <w:rsid w:val="008830FE"/>
    <w:rsid w:val="008D50A5"/>
    <w:rsid w:val="00933348"/>
    <w:rsid w:val="00965D12"/>
    <w:rsid w:val="00A02CB1"/>
    <w:rsid w:val="00C22BC1"/>
    <w:rsid w:val="00CD7A1C"/>
    <w:rsid w:val="00E050E1"/>
    <w:rsid w:val="00E37894"/>
    <w:rsid w:val="00E86B3E"/>
    <w:rsid w:val="00FB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C11AB-ABC7-483A-96BD-5CDA08AC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CB1"/>
  </w:style>
  <w:style w:type="paragraph" w:styleId="Heading1">
    <w:name w:val="heading 1"/>
    <w:basedOn w:val="Normal"/>
    <w:next w:val="Normal"/>
    <w:link w:val="Heading1Char"/>
    <w:uiPriority w:val="9"/>
    <w:qFormat/>
    <w:rsid w:val="006229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941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41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941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9417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D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50A5"/>
    <w:pPr>
      <w:spacing w:after="0" w:line="240" w:lineRule="auto"/>
    </w:pPr>
  </w:style>
  <w:style w:type="paragraph" w:styleId="BalloonText">
    <w:name w:val="Balloon Text"/>
    <w:basedOn w:val="Normal"/>
    <w:link w:val="BalloonTextChar"/>
    <w:uiPriority w:val="99"/>
    <w:semiHidden/>
    <w:unhideWhenUsed/>
    <w:rsid w:val="008D5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0A5"/>
    <w:rPr>
      <w:rFonts w:ascii="Segoe UI" w:hAnsi="Segoe UI" w:cs="Segoe UI"/>
      <w:sz w:val="18"/>
      <w:szCs w:val="18"/>
    </w:rPr>
  </w:style>
  <w:style w:type="character" w:customStyle="1" w:styleId="Heading1Char">
    <w:name w:val="Heading 1 Char"/>
    <w:basedOn w:val="DefaultParagraphFont"/>
    <w:link w:val="Heading1"/>
    <w:uiPriority w:val="9"/>
    <w:rsid w:val="006229D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229D1"/>
    <w:rPr>
      <w:color w:val="0563C1" w:themeColor="hyperlink"/>
      <w:u w:val="single"/>
    </w:rPr>
  </w:style>
  <w:style w:type="character" w:customStyle="1" w:styleId="Heading2Char">
    <w:name w:val="Heading 2 Char"/>
    <w:basedOn w:val="DefaultParagraphFont"/>
    <w:link w:val="Heading2"/>
    <w:uiPriority w:val="9"/>
    <w:rsid w:val="001941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417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9417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9417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941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4172"/>
    <w:rPr>
      <w:i/>
      <w:iCs/>
    </w:rPr>
  </w:style>
  <w:style w:type="character" w:styleId="Strong">
    <w:name w:val="Strong"/>
    <w:basedOn w:val="DefaultParagraphFont"/>
    <w:uiPriority w:val="22"/>
    <w:qFormat/>
    <w:rsid w:val="00194172"/>
    <w:rPr>
      <w:b/>
      <w:bCs/>
    </w:rPr>
  </w:style>
  <w:style w:type="paragraph" w:customStyle="1" w:styleId="application-banner-step-title">
    <w:name w:val="application-banner-step-title"/>
    <w:basedOn w:val="Normal"/>
    <w:rsid w:val="001941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cus-mouse">
    <w:name w:val="focus-mouse"/>
    <w:basedOn w:val="Normal"/>
    <w:rsid w:val="001941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54560">
      <w:bodyDiv w:val="1"/>
      <w:marLeft w:val="0"/>
      <w:marRight w:val="0"/>
      <w:marTop w:val="0"/>
      <w:marBottom w:val="0"/>
      <w:divBdr>
        <w:top w:val="none" w:sz="0" w:space="0" w:color="auto"/>
        <w:left w:val="none" w:sz="0" w:space="0" w:color="auto"/>
        <w:bottom w:val="none" w:sz="0" w:space="0" w:color="auto"/>
        <w:right w:val="none" w:sz="0" w:space="0" w:color="auto"/>
      </w:divBdr>
      <w:divsChild>
        <w:div w:id="1249655213">
          <w:marLeft w:val="0"/>
          <w:marRight w:val="0"/>
          <w:marTop w:val="0"/>
          <w:marBottom w:val="0"/>
          <w:divBdr>
            <w:top w:val="none" w:sz="0" w:space="0" w:color="auto"/>
            <w:left w:val="none" w:sz="0" w:space="0" w:color="auto"/>
            <w:bottom w:val="none" w:sz="0" w:space="0" w:color="auto"/>
            <w:right w:val="none" w:sz="0" w:space="0" w:color="auto"/>
          </w:divBdr>
          <w:divsChild>
            <w:div w:id="225528541">
              <w:marLeft w:val="0"/>
              <w:marRight w:val="0"/>
              <w:marTop w:val="0"/>
              <w:marBottom w:val="0"/>
              <w:divBdr>
                <w:top w:val="none" w:sz="0" w:space="0" w:color="auto"/>
                <w:left w:val="none" w:sz="0" w:space="0" w:color="auto"/>
                <w:bottom w:val="none" w:sz="0" w:space="0" w:color="auto"/>
                <w:right w:val="none" w:sz="0" w:space="0" w:color="auto"/>
              </w:divBdr>
              <w:divsChild>
                <w:div w:id="616106595">
                  <w:marLeft w:val="0"/>
                  <w:marRight w:val="0"/>
                  <w:marTop w:val="0"/>
                  <w:marBottom w:val="0"/>
                  <w:divBdr>
                    <w:top w:val="none" w:sz="0" w:space="0" w:color="auto"/>
                    <w:left w:val="none" w:sz="0" w:space="0" w:color="auto"/>
                    <w:bottom w:val="none" w:sz="0" w:space="0" w:color="auto"/>
                    <w:right w:val="none" w:sz="0" w:space="0" w:color="auto"/>
                  </w:divBdr>
                  <w:divsChild>
                    <w:div w:id="1080173031">
                      <w:marLeft w:val="0"/>
                      <w:marRight w:val="0"/>
                      <w:marTop w:val="0"/>
                      <w:marBottom w:val="0"/>
                      <w:divBdr>
                        <w:top w:val="none" w:sz="0" w:space="0" w:color="auto"/>
                        <w:left w:val="none" w:sz="0" w:space="0" w:color="auto"/>
                        <w:bottom w:val="none" w:sz="0" w:space="0" w:color="auto"/>
                        <w:right w:val="none" w:sz="0" w:space="0" w:color="auto"/>
                      </w:divBdr>
                    </w:div>
                  </w:divsChild>
                </w:div>
                <w:div w:id="1584560262">
                  <w:marLeft w:val="0"/>
                  <w:marRight w:val="0"/>
                  <w:marTop w:val="0"/>
                  <w:marBottom w:val="0"/>
                  <w:divBdr>
                    <w:top w:val="none" w:sz="0" w:space="0" w:color="auto"/>
                    <w:left w:val="none" w:sz="0" w:space="0" w:color="auto"/>
                    <w:bottom w:val="none" w:sz="0" w:space="0" w:color="auto"/>
                    <w:right w:val="none" w:sz="0" w:space="0" w:color="auto"/>
                  </w:divBdr>
                  <w:divsChild>
                    <w:div w:id="984774470">
                      <w:marLeft w:val="0"/>
                      <w:marRight w:val="0"/>
                      <w:marTop w:val="0"/>
                      <w:marBottom w:val="0"/>
                      <w:divBdr>
                        <w:top w:val="none" w:sz="0" w:space="0" w:color="auto"/>
                        <w:left w:val="none" w:sz="0" w:space="0" w:color="auto"/>
                        <w:bottom w:val="none" w:sz="0" w:space="0" w:color="auto"/>
                        <w:right w:val="none" w:sz="0" w:space="0" w:color="auto"/>
                      </w:divBdr>
                      <w:divsChild>
                        <w:div w:id="1885173084">
                          <w:marLeft w:val="0"/>
                          <w:marRight w:val="0"/>
                          <w:marTop w:val="0"/>
                          <w:marBottom w:val="0"/>
                          <w:divBdr>
                            <w:top w:val="none" w:sz="0" w:space="0" w:color="auto"/>
                            <w:left w:val="none" w:sz="0" w:space="0" w:color="auto"/>
                            <w:bottom w:val="none" w:sz="0" w:space="0" w:color="auto"/>
                            <w:right w:val="none" w:sz="0" w:space="0" w:color="auto"/>
                          </w:divBdr>
                        </w:div>
                        <w:div w:id="59641269">
                          <w:marLeft w:val="0"/>
                          <w:marRight w:val="0"/>
                          <w:marTop w:val="0"/>
                          <w:marBottom w:val="0"/>
                          <w:divBdr>
                            <w:top w:val="none" w:sz="0" w:space="0" w:color="auto"/>
                            <w:left w:val="none" w:sz="0" w:space="0" w:color="auto"/>
                            <w:bottom w:val="none" w:sz="0" w:space="0" w:color="auto"/>
                            <w:right w:val="none" w:sz="0" w:space="0" w:color="auto"/>
                          </w:divBdr>
                        </w:div>
                        <w:div w:id="18271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2283">
                  <w:marLeft w:val="0"/>
                  <w:marRight w:val="0"/>
                  <w:marTop w:val="0"/>
                  <w:marBottom w:val="0"/>
                  <w:divBdr>
                    <w:top w:val="none" w:sz="0" w:space="0" w:color="auto"/>
                    <w:left w:val="none" w:sz="0" w:space="0" w:color="auto"/>
                    <w:bottom w:val="none" w:sz="0" w:space="0" w:color="auto"/>
                    <w:right w:val="none" w:sz="0" w:space="0" w:color="auto"/>
                  </w:divBdr>
                  <w:divsChild>
                    <w:div w:id="1539196009">
                      <w:marLeft w:val="0"/>
                      <w:marRight w:val="0"/>
                      <w:marTop w:val="0"/>
                      <w:marBottom w:val="0"/>
                      <w:divBdr>
                        <w:top w:val="none" w:sz="0" w:space="0" w:color="auto"/>
                        <w:left w:val="none" w:sz="0" w:space="0" w:color="auto"/>
                        <w:bottom w:val="none" w:sz="0" w:space="0" w:color="auto"/>
                        <w:right w:val="none" w:sz="0" w:space="0" w:color="auto"/>
                      </w:divBdr>
                      <w:divsChild>
                        <w:div w:id="1661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8118">
              <w:marLeft w:val="0"/>
              <w:marRight w:val="0"/>
              <w:marTop w:val="0"/>
              <w:marBottom w:val="0"/>
              <w:divBdr>
                <w:top w:val="none" w:sz="0" w:space="0" w:color="auto"/>
                <w:left w:val="none" w:sz="0" w:space="0" w:color="auto"/>
                <w:bottom w:val="none" w:sz="0" w:space="0" w:color="auto"/>
                <w:right w:val="none" w:sz="0" w:space="0" w:color="auto"/>
              </w:divBdr>
              <w:divsChild>
                <w:div w:id="654531197">
                  <w:marLeft w:val="0"/>
                  <w:marRight w:val="0"/>
                  <w:marTop w:val="0"/>
                  <w:marBottom w:val="0"/>
                  <w:divBdr>
                    <w:top w:val="none" w:sz="0" w:space="0" w:color="auto"/>
                    <w:left w:val="none" w:sz="0" w:space="0" w:color="auto"/>
                    <w:bottom w:val="none" w:sz="0" w:space="0" w:color="auto"/>
                    <w:right w:val="none" w:sz="0" w:space="0" w:color="auto"/>
                  </w:divBdr>
                  <w:divsChild>
                    <w:div w:id="1492872257">
                      <w:marLeft w:val="0"/>
                      <w:marRight w:val="0"/>
                      <w:marTop w:val="0"/>
                      <w:marBottom w:val="0"/>
                      <w:divBdr>
                        <w:top w:val="none" w:sz="0" w:space="0" w:color="auto"/>
                        <w:left w:val="none" w:sz="0" w:space="0" w:color="auto"/>
                        <w:bottom w:val="none" w:sz="0" w:space="0" w:color="auto"/>
                        <w:right w:val="none" w:sz="0" w:space="0" w:color="auto"/>
                      </w:divBdr>
                    </w:div>
                  </w:divsChild>
                </w:div>
                <w:div w:id="990791321">
                  <w:marLeft w:val="0"/>
                  <w:marRight w:val="0"/>
                  <w:marTop w:val="0"/>
                  <w:marBottom w:val="0"/>
                  <w:divBdr>
                    <w:top w:val="none" w:sz="0" w:space="0" w:color="auto"/>
                    <w:left w:val="none" w:sz="0" w:space="0" w:color="auto"/>
                    <w:bottom w:val="none" w:sz="0" w:space="0" w:color="auto"/>
                    <w:right w:val="none" w:sz="0" w:space="0" w:color="auto"/>
                  </w:divBdr>
                  <w:divsChild>
                    <w:div w:id="320936009">
                      <w:marLeft w:val="0"/>
                      <w:marRight w:val="0"/>
                      <w:marTop w:val="0"/>
                      <w:marBottom w:val="0"/>
                      <w:divBdr>
                        <w:top w:val="none" w:sz="0" w:space="0" w:color="auto"/>
                        <w:left w:val="none" w:sz="0" w:space="0" w:color="auto"/>
                        <w:bottom w:val="none" w:sz="0" w:space="0" w:color="auto"/>
                        <w:right w:val="none" w:sz="0" w:space="0" w:color="auto"/>
                      </w:divBdr>
                      <w:divsChild>
                        <w:div w:id="853344793">
                          <w:marLeft w:val="0"/>
                          <w:marRight w:val="0"/>
                          <w:marTop w:val="0"/>
                          <w:marBottom w:val="0"/>
                          <w:divBdr>
                            <w:top w:val="none" w:sz="0" w:space="0" w:color="auto"/>
                            <w:left w:val="none" w:sz="0" w:space="0" w:color="auto"/>
                            <w:bottom w:val="none" w:sz="0" w:space="0" w:color="auto"/>
                            <w:right w:val="none" w:sz="0" w:space="0" w:color="auto"/>
                          </w:divBdr>
                          <w:divsChild>
                            <w:div w:id="590241106">
                              <w:marLeft w:val="0"/>
                              <w:marRight w:val="0"/>
                              <w:marTop w:val="0"/>
                              <w:marBottom w:val="0"/>
                              <w:divBdr>
                                <w:top w:val="none" w:sz="0" w:space="0" w:color="auto"/>
                                <w:left w:val="none" w:sz="0" w:space="0" w:color="auto"/>
                                <w:bottom w:val="none" w:sz="0" w:space="0" w:color="auto"/>
                                <w:right w:val="none" w:sz="0" w:space="0" w:color="auto"/>
                              </w:divBdr>
                              <w:divsChild>
                                <w:div w:id="2120835085">
                                  <w:marLeft w:val="0"/>
                                  <w:marRight w:val="0"/>
                                  <w:marTop w:val="0"/>
                                  <w:marBottom w:val="0"/>
                                  <w:divBdr>
                                    <w:top w:val="none" w:sz="0" w:space="0" w:color="auto"/>
                                    <w:left w:val="none" w:sz="0" w:space="0" w:color="auto"/>
                                    <w:bottom w:val="none" w:sz="0" w:space="0" w:color="auto"/>
                                    <w:right w:val="none" w:sz="0" w:space="0" w:color="auto"/>
                                  </w:divBdr>
                                </w:div>
                                <w:div w:id="2099446485">
                                  <w:marLeft w:val="0"/>
                                  <w:marRight w:val="0"/>
                                  <w:marTop w:val="0"/>
                                  <w:marBottom w:val="0"/>
                                  <w:divBdr>
                                    <w:top w:val="none" w:sz="0" w:space="0" w:color="auto"/>
                                    <w:left w:val="none" w:sz="0" w:space="0" w:color="auto"/>
                                    <w:bottom w:val="none" w:sz="0" w:space="0" w:color="auto"/>
                                    <w:right w:val="none" w:sz="0" w:space="0" w:color="auto"/>
                                  </w:divBdr>
                                  <w:divsChild>
                                    <w:div w:id="1549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46688">
                      <w:marLeft w:val="0"/>
                      <w:marRight w:val="0"/>
                      <w:marTop w:val="0"/>
                      <w:marBottom w:val="0"/>
                      <w:divBdr>
                        <w:top w:val="none" w:sz="0" w:space="0" w:color="auto"/>
                        <w:left w:val="none" w:sz="0" w:space="0" w:color="auto"/>
                        <w:bottom w:val="none" w:sz="0" w:space="0" w:color="auto"/>
                        <w:right w:val="none" w:sz="0" w:space="0" w:color="auto"/>
                      </w:divBdr>
                      <w:divsChild>
                        <w:div w:id="932784450">
                          <w:marLeft w:val="0"/>
                          <w:marRight w:val="0"/>
                          <w:marTop w:val="0"/>
                          <w:marBottom w:val="0"/>
                          <w:divBdr>
                            <w:top w:val="none" w:sz="0" w:space="0" w:color="auto"/>
                            <w:left w:val="none" w:sz="0" w:space="0" w:color="auto"/>
                            <w:bottom w:val="none" w:sz="0" w:space="0" w:color="auto"/>
                            <w:right w:val="none" w:sz="0" w:space="0" w:color="auto"/>
                          </w:divBdr>
                        </w:div>
                      </w:divsChild>
                    </w:div>
                    <w:div w:id="2008164663">
                      <w:marLeft w:val="0"/>
                      <w:marRight w:val="0"/>
                      <w:marTop w:val="0"/>
                      <w:marBottom w:val="0"/>
                      <w:divBdr>
                        <w:top w:val="none" w:sz="0" w:space="0" w:color="auto"/>
                        <w:left w:val="none" w:sz="0" w:space="0" w:color="auto"/>
                        <w:bottom w:val="none" w:sz="0" w:space="0" w:color="auto"/>
                        <w:right w:val="none" w:sz="0" w:space="0" w:color="auto"/>
                      </w:divBdr>
                      <w:divsChild>
                        <w:div w:id="1136488022">
                          <w:marLeft w:val="0"/>
                          <w:marRight w:val="0"/>
                          <w:marTop w:val="0"/>
                          <w:marBottom w:val="0"/>
                          <w:divBdr>
                            <w:top w:val="none" w:sz="0" w:space="0" w:color="auto"/>
                            <w:left w:val="none" w:sz="0" w:space="0" w:color="auto"/>
                            <w:bottom w:val="none" w:sz="0" w:space="0" w:color="auto"/>
                            <w:right w:val="none" w:sz="0" w:space="0" w:color="auto"/>
                          </w:divBdr>
                        </w:div>
                      </w:divsChild>
                    </w:div>
                    <w:div w:id="269511947">
                      <w:marLeft w:val="0"/>
                      <w:marRight w:val="0"/>
                      <w:marTop w:val="0"/>
                      <w:marBottom w:val="0"/>
                      <w:divBdr>
                        <w:top w:val="none" w:sz="0" w:space="0" w:color="auto"/>
                        <w:left w:val="none" w:sz="0" w:space="0" w:color="auto"/>
                        <w:bottom w:val="none" w:sz="0" w:space="0" w:color="auto"/>
                        <w:right w:val="none" w:sz="0" w:space="0" w:color="auto"/>
                      </w:divBdr>
                      <w:divsChild>
                        <w:div w:id="1845125941">
                          <w:marLeft w:val="0"/>
                          <w:marRight w:val="0"/>
                          <w:marTop w:val="0"/>
                          <w:marBottom w:val="0"/>
                          <w:divBdr>
                            <w:top w:val="none" w:sz="0" w:space="0" w:color="auto"/>
                            <w:left w:val="none" w:sz="0" w:space="0" w:color="auto"/>
                            <w:bottom w:val="none" w:sz="0" w:space="0" w:color="auto"/>
                            <w:right w:val="none" w:sz="0" w:space="0" w:color="auto"/>
                          </w:divBdr>
                          <w:divsChild>
                            <w:div w:id="1518957716">
                              <w:marLeft w:val="0"/>
                              <w:marRight w:val="0"/>
                              <w:marTop w:val="0"/>
                              <w:marBottom w:val="0"/>
                              <w:divBdr>
                                <w:top w:val="none" w:sz="0" w:space="0" w:color="auto"/>
                                <w:left w:val="none" w:sz="0" w:space="0" w:color="auto"/>
                                <w:bottom w:val="none" w:sz="0" w:space="0" w:color="auto"/>
                                <w:right w:val="none" w:sz="0" w:space="0" w:color="auto"/>
                              </w:divBdr>
                              <w:divsChild>
                                <w:div w:id="210650860">
                                  <w:marLeft w:val="0"/>
                                  <w:marRight w:val="0"/>
                                  <w:marTop w:val="0"/>
                                  <w:marBottom w:val="0"/>
                                  <w:divBdr>
                                    <w:top w:val="none" w:sz="0" w:space="0" w:color="auto"/>
                                    <w:left w:val="none" w:sz="0" w:space="0" w:color="auto"/>
                                    <w:bottom w:val="none" w:sz="0" w:space="0" w:color="auto"/>
                                    <w:right w:val="none" w:sz="0" w:space="0" w:color="auto"/>
                                  </w:divBdr>
                                  <w:divsChild>
                                    <w:div w:id="1454592230">
                                      <w:marLeft w:val="0"/>
                                      <w:marRight w:val="0"/>
                                      <w:marTop w:val="0"/>
                                      <w:marBottom w:val="0"/>
                                      <w:divBdr>
                                        <w:top w:val="none" w:sz="0" w:space="0" w:color="auto"/>
                                        <w:left w:val="none" w:sz="0" w:space="0" w:color="auto"/>
                                        <w:bottom w:val="none" w:sz="0" w:space="0" w:color="auto"/>
                                        <w:right w:val="none" w:sz="0" w:space="0" w:color="auto"/>
                                      </w:divBdr>
                                      <w:divsChild>
                                        <w:div w:id="561259631">
                                          <w:marLeft w:val="0"/>
                                          <w:marRight w:val="0"/>
                                          <w:marTop w:val="0"/>
                                          <w:marBottom w:val="0"/>
                                          <w:divBdr>
                                            <w:top w:val="none" w:sz="0" w:space="0" w:color="auto"/>
                                            <w:left w:val="none" w:sz="0" w:space="0" w:color="auto"/>
                                            <w:bottom w:val="none" w:sz="0" w:space="0" w:color="auto"/>
                                            <w:right w:val="none" w:sz="0" w:space="0" w:color="auto"/>
                                          </w:divBdr>
                                          <w:divsChild>
                                            <w:div w:id="1371685601">
                                              <w:marLeft w:val="0"/>
                                              <w:marRight w:val="0"/>
                                              <w:marTop w:val="0"/>
                                              <w:marBottom w:val="0"/>
                                              <w:divBdr>
                                                <w:top w:val="none" w:sz="0" w:space="0" w:color="auto"/>
                                                <w:left w:val="none" w:sz="0" w:space="0" w:color="auto"/>
                                                <w:bottom w:val="none" w:sz="0" w:space="0" w:color="auto"/>
                                                <w:right w:val="none" w:sz="0" w:space="0" w:color="auto"/>
                                              </w:divBdr>
                                              <w:divsChild>
                                                <w:div w:id="256258570">
                                                  <w:marLeft w:val="0"/>
                                                  <w:marRight w:val="0"/>
                                                  <w:marTop w:val="0"/>
                                                  <w:marBottom w:val="0"/>
                                                  <w:divBdr>
                                                    <w:top w:val="none" w:sz="0" w:space="0" w:color="auto"/>
                                                    <w:left w:val="none" w:sz="0" w:space="0" w:color="auto"/>
                                                    <w:bottom w:val="none" w:sz="0" w:space="0" w:color="auto"/>
                                                    <w:right w:val="none" w:sz="0" w:space="0" w:color="auto"/>
                                                  </w:divBdr>
                                                  <w:divsChild>
                                                    <w:div w:id="985204467">
                                                      <w:marLeft w:val="0"/>
                                                      <w:marRight w:val="0"/>
                                                      <w:marTop w:val="0"/>
                                                      <w:marBottom w:val="0"/>
                                                      <w:divBdr>
                                                        <w:top w:val="none" w:sz="0" w:space="0" w:color="auto"/>
                                                        <w:left w:val="none" w:sz="0" w:space="0" w:color="auto"/>
                                                        <w:bottom w:val="none" w:sz="0" w:space="0" w:color="auto"/>
                                                        <w:right w:val="none" w:sz="0" w:space="0" w:color="auto"/>
                                                      </w:divBdr>
                                                    </w:div>
                                                  </w:divsChild>
                                                </w:div>
                                                <w:div w:id="872301355">
                                                  <w:marLeft w:val="0"/>
                                                  <w:marRight w:val="0"/>
                                                  <w:marTop w:val="0"/>
                                                  <w:marBottom w:val="0"/>
                                                  <w:divBdr>
                                                    <w:top w:val="none" w:sz="0" w:space="0" w:color="auto"/>
                                                    <w:left w:val="none" w:sz="0" w:space="0" w:color="auto"/>
                                                    <w:bottom w:val="none" w:sz="0" w:space="0" w:color="auto"/>
                                                    <w:right w:val="none" w:sz="0" w:space="0" w:color="auto"/>
                                                  </w:divBdr>
                                                </w:div>
                                              </w:divsChild>
                                            </w:div>
                                            <w:div w:id="138570799">
                                              <w:marLeft w:val="0"/>
                                              <w:marRight w:val="0"/>
                                              <w:marTop w:val="0"/>
                                              <w:marBottom w:val="0"/>
                                              <w:divBdr>
                                                <w:top w:val="none" w:sz="0" w:space="0" w:color="auto"/>
                                                <w:left w:val="none" w:sz="0" w:space="0" w:color="auto"/>
                                                <w:bottom w:val="none" w:sz="0" w:space="0" w:color="auto"/>
                                                <w:right w:val="none" w:sz="0" w:space="0" w:color="auto"/>
                                              </w:divBdr>
                                              <w:divsChild>
                                                <w:div w:id="652027864">
                                                  <w:marLeft w:val="0"/>
                                                  <w:marRight w:val="0"/>
                                                  <w:marTop w:val="0"/>
                                                  <w:marBottom w:val="0"/>
                                                  <w:divBdr>
                                                    <w:top w:val="none" w:sz="0" w:space="0" w:color="auto"/>
                                                    <w:left w:val="none" w:sz="0" w:space="0" w:color="auto"/>
                                                    <w:bottom w:val="none" w:sz="0" w:space="0" w:color="auto"/>
                                                    <w:right w:val="none" w:sz="0" w:space="0" w:color="auto"/>
                                                  </w:divBdr>
                                                  <w:divsChild>
                                                    <w:div w:id="1585529441">
                                                      <w:marLeft w:val="0"/>
                                                      <w:marRight w:val="0"/>
                                                      <w:marTop w:val="0"/>
                                                      <w:marBottom w:val="0"/>
                                                      <w:divBdr>
                                                        <w:top w:val="none" w:sz="0" w:space="0" w:color="auto"/>
                                                        <w:left w:val="none" w:sz="0" w:space="0" w:color="auto"/>
                                                        <w:bottom w:val="none" w:sz="0" w:space="0" w:color="auto"/>
                                                        <w:right w:val="none" w:sz="0" w:space="0" w:color="auto"/>
                                                      </w:divBdr>
                                                    </w:div>
                                                  </w:divsChild>
                                                </w:div>
                                                <w:div w:id="188373552">
                                                  <w:marLeft w:val="0"/>
                                                  <w:marRight w:val="0"/>
                                                  <w:marTop w:val="0"/>
                                                  <w:marBottom w:val="0"/>
                                                  <w:divBdr>
                                                    <w:top w:val="none" w:sz="0" w:space="0" w:color="auto"/>
                                                    <w:left w:val="none" w:sz="0" w:space="0" w:color="auto"/>
                                                    <w:bottom w:val="none" w:sz="0" w:space="0" w:color="auto"/>
                                                    <w:right w:val="none" w:sz="0" w:space="0" w:color="auto"/>
                                                  </w:divBdr>
                                                </w:div>
                                              </w:divsChild>
                                            </w:div>
                                            <w:div w:id="115686905">
                                              <w:marLeft w:val="0"/>
                                              <w:marRight w:val="0"/>
                                              <w:marTop w:val="0"/>
                                              <w:marBottom w:val="0"/>
                                              <w:divBdr>
                                                <w:top w:val="none" w:sz="0" w:space="0" w:color="auto"/>
                                                <w:left w:val="none" w:sz="0" w:space="0" w:color="auto"/>
                                                <w:bottom w:val="none" w:sz="0" w:space="0" w:color="auto"/>
                                                <w:right w:val="none" w:sz="0" w:space="0" w:color="auto"/>
                                              </w:divBdr>
                                              <w:divsChild>
                                                <w:div w:id="1361054304">
                                                  <w:marLeft w:val="0"/>
                                                  <w:marRight w:val="0"/>
                                                  <w:marTop w:val="0"/>
                                                  <w:marBottom w:val="0"/>
                                                  <w:divBdr>
                                                    <w:top w:val="none" w:sz="0" w:space="0" w:color="auto"/>
                                                    <w:left w:val="none" w:sz="0" w:space="0" w:color="auto"/>
                                                    <w:bottom w:val="none" w:sz="0" w:space="0" w:color="auto"/>
                                                    <w:right w:val="none" w:sz="0" w:space="0" w:color="auto"/>
                                                  </w:divBdr>
                                                  <w:divsChild>
                                                    <w:div w:id="1592545625">
                                                      <w:marLeft w:val="0"/>
                                                      <w:marRight w:val="0"/>
                                                      <w:marTop w:val="0"/>
                                                      <w:marBottom w:val="0"/>
                                                      <w:divBdr>
                                                        <w:top w:val="none" w:sz="0" w:space="0" w:color="auto"/>
                                                        <w:left w:val="none" w:sz="0" w:space="0" w:color="auto"/>
                                                        <w:bottom w:val="none" w:sz="0" w:space="0" w:color="auto"/>
                                                        <w:right w:val="none" w:sz="0" w:space="0" w:color="auto"/>
                                                      </w:divBdr>
                                                    </w:div>
                                                  </w:divsChild>
                                                </w:div>
                                                <w:div w:id="883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56210">
                                      <w:marLeft w:val="0"/>
                                      <w:marRight w:val="0"/>
                                      <w:marTop w:val="0"/>
                                      <w:marBottom w:val="0"/>
                                      <w:divBdr>
                                        <w:top w:val="none" w:sz="0" w:space="0" w:color="auto"/>
                                        <w:left w:val="none" w:sz="0" w:space="0" w:color="auto"/>
                                        <w:bottom w:val="none" w:sz="0" w:space="0" w:color="auto"/>
                                        <w:right w:val="none" w:sz="0" w:space="0" w:color="auto"/>
                                      </w:divBdr>
                                      <w:divsChild>
                                        <w:div w:id="9342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003122">
                      <w:marLeft w:val="0"/>
                      <w:marRight w:val="0"/>
                      <w:marTop w:val="0"/>
                      <w:marBottom w:val="0"/>
                      <w:divBdr>
                        <w:top w:val="none" w:sz="0" w:space="0" w:color="auto"/>
                        <w:left w:val="none" w:sz="0" w:space="0" w:color="auto"/>
                        <w:bottom w:val="none" w:sz="0" w:space="0" w:color="auto"/>
                        <w:right w:val="none" w:sz="0" w:space="0" w:color="auto"/>
                      </w:divBdr>
                      <w:divsChild>
                        <w:div w:id="384647532">
                          <w:marLeft w:val="0"/>
                          <w:marRight w:val="0"/>
                          <w:marTop w:val="0"/>
                          <w:marBottom w:val="0"/>
                          <w:divBdr>
                            <w:top w:val="none" w:sz="0" w:space="0" w:color="auto"/>
                            <w:left w:val="none" w:sz="0" w:space="0" w:color="auto"/>
                            <w:bottom w:val="none" w:sz="0" w:space="0" w:color="auto"/>
                            <w:right w:val="none" w:sz="0" w:space="0" w:color="auto"/>
                          </w:divBdr>
                          <w:divsChild>
                            <w:div w:id="714161974">
                              <w:marLeft w:val="0"/>
                              <w:marRight w:val="0"/>
                              <w:marTop w:val="0"/>
                              <w:marBottom w:val="0"/>
                              <w:divBdr>
                                <w:top w:val="none" w:sz="0" w:space="0" w:color="auto"/>
                                <w:left w:val="none" w:sz="0" w:space="0" w:color="auto"/>
                                <w:bottom w:val="none" w:sz="0" w:space="0" w:color="auto"/>
                                <w:right w:val="none" w:sz="0" w:space="0" w:color="auto"/>
                              </w:divBdr>
                              <w:divsChild>
                                <w:div w:id="19897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1270">
                      <w:marLeft w:val="0"/>
                      <w:marRight w:val="0"/>
                      <w:marTop w:val="0"/>
                      <w:marBottom w:val="0"/>
                      <w:divBdr>
                        <w:top w:val="none" w:sz="0" w:space="0" w:color="auto"/>
                        <w:left w:val="none" w:sz="0" w:space="0" w:color="auto"/>
                        <w:bottom w:val="none" w:sz="0" w:space="0" w:color="auto"/>
                        <w:right w:val="none" w:sz="0" w:space="0" w:color="auto"/>
                      </w:divBdr>
                      <w:divsChild>
                        <w:div w:id="1587425226">
                          <w:marLeft w:val="0"/>
                          <w:marRight w:val="0"/>
                          <w:marTop w:val="0"/>
                          <w:marBottom w:val="0"/>
                          <w:divBdr>
                            <w:top w:val="none" w:sz="0" w:space="0" w:color="auto"/>
                            <w:left w:val="none" w:sz="0" w:space="0" w:color="auto"/>
                            <w:bottom w:val="none" w:sz="0" w:space="0" w:color="auto"/>
                            <w:right w:val="none" w:sz="0" w:space="0" w:color="auto"/>
                          </w:divBdr>
                        </w:div>
                      </w:divsChild>
                    </w:div>
                    <w:div w:id="927730297">
                      <w:marLeft w:val="0"/>
                      <w:marRight w:val="0"/>
                      <w:marTop w:val="0"/>
                      <w:marBottom w:val="0"/>
                      <w:divBdr>
                        <w:top w:val="none" w:sz="0" w:space="0" w:color="auto"/>
                        <w:left w:val="none" w:sz="0" w:space="0" w:color="auto"/>
                        <w:bottom w:val="none" w:sz="0" w:space="0" w:color="auto"/>
                        <w:right w:val="none" w:sz="0" w:space="0" w:color="auto"/>
                      </w:divBdr>
                      <w:divsChild>
                        <w:div w:id="1278871437">
                          <w:marLeft w:val="0"/>
                          <w:marRight w:val="0"/>
                          <w:marTop w:val="0"/>
                          <w:marBottom w:val="0"/>
                          <w:divBdr>
                            <w:top w:val="none" w:sz="0" w:space="0" w:color="auto"/>
                            <w:left w:val="none" w:sz="0" w:space="0" w:color="auto"/>
                            <w:bottom w:val="none" w:sz="0" w:space="0" w:color="auto"/>
                            <w:right w:val="none" w:sz="0" w:space="0" w:color="auto"/>
                          </w:divBdr>
                        </w:div>
                      </w:divsChild>
                    </w:div>
                    <w:div w:id="693731213">
                      <w:marLeft w:val="0"/>
                      <w:marRight w:val="0"/>
                      <w:marTop w:val="0"/>
                      <w:marBottom w:val="0"/>
                      <w:divBdr>
                        <w:top w:val="none" w:sz="0" w:space="0" w:color="auto"/>
                        <w:left w:val="none" w:sz="0" w:space="0" w:color="auto"/>
                        <w:bottom w:val="none" w:sz="0" w:space="0" w:color="auto"/>
                        <w:right w:val="none" w:sz="0" w:space="0" w:color="auto"/>
                      </w:divBdr>
                      <w:divsChild>
                        <w:div w:id="1144934050">
                          <w:marLeft w:val="0"/>
                          <w:marRight w:val="0"/>
                          <w:marTop w:val="0"/>
                          <w:marBottom w:val="0"/>
                          <w:divBdr>
                            <w:top w:val="none" w:sz="0" w:space="0" w:color="auto"/>
                            <w:left w:val="none" w:sz="0" w:space="0" w:color="auto"/>
                            <w:bottom w:val="none" w:sz="0" w:space="0" w:color="auto"/>
                            <w:right w:val="none" w:sz="0" w:space="0" w:color="auto"/>
                          </w:divBdr>
                        </w:div>
                      </w:divsChild>
                    </w:div>
                    <w:div w:id="576524979">
                      <w:marLeft w:val="0"/>
                      <w:marRight w:val="0"/>
                      <w:marTop w:val="0"/>
                      <w:marBottom w:val="0"/>
                      <w:divBdr>
                        <w:top w:val="none" w:sz="0" w:space="0" w:color="auto"/>
                        <w:left w:val="none" w:sz="0" w:space="0" w:color="auto"/>
                        <w:bottom w:val="none" w:sz="0" w:space="0" w:color="auto"/>
                        <w:right w:val="none" w:sz="0" w:space="0" w:color="auto"/>
                      </w:divBdr>
                      <w:divsChild>
                        <w:div w:id="1884247253">
                          <w:marLeft w:val="0"/>
                          <w:marRight w:val="0"/>
                          <w:marTop w:val="0"/>
                          <w:marBottom w:val="0"/>
                          <w:divBdr>
                            <w:top w:val="none" w:sz="0" w:space="0" w:color="auto"/>
                            <w:left w:val="none" w:sz="0" w:space="0" w:color="auto"/>
                            <w:bottom w:val="none" w:sz="0" w:space="0" w:color="auto"/>
                            <w:right w:val="none" w:sz="0" w:space="0" w:color="auto"/>
                          </w:divBdr>
                        </w:div>
                      </w:divsChild>
                    </w:div>
                    <w:div w:id="676074989">
                      <w:marLeft w:val="0"/>
                      <w:marRight w:val="0"/>
                      <w:marTop w:val="0"/>
                      <w:marBottom w:val="0"/>
                      <w:divBdr>
                        <w:top w:val="none" w:sz="0" w:space="0" w:color="auto"/>
                        <w:left w:val="none" w:sz="0" w:space="0" w:color="auto"/>
                        <w:bottom w:val="none" w:sz="0" w:space="0" w:color="auto"/>
                        <w:right w:val="none" w:sz="0" w:space="0" w:color="auto"/>
                      </w:divBdr>
                      <w:divsChild>
                        <w:div w:id="1613053013">
                          <w:marLeft w:val="0"/>
                          <w:marRight w:val="0"/>
                          <w:marTop w:val="0"/>
                          <w:marBottom w:val="0"/>
                          <w:divBdr>
                            <w:top w:val="none" w:sz="0" w:space="0" w:color="auto"/>
                            <w:left w:val="none" w:sz="0" w:space="0" w:color="auto"/>
                            <w:bottom w:val="none" w:sz="0" w:space="0" w:color="auto"/>
                            <w:right w:val="none" w:sz="0" w:space="0" w:color="auto"/>
                          </w:divBdr>
                        </w:div>
                      </w:divsChild>
                    </w:div>
                    <w:div w:id="1225292307">
                      <w:marLeft w:val="0"/>
                      <w:marRight w:val="0"/>
                      <w:marTop w:val="0"/>
                      <w:marBottom w:val="0"/>
                      <w:divBdr>
                        <w:top w:val="none" w:sz="0" w:space="0" w:color="auto"/>
                        <w:left w:val="none" w:sz="0" w:space="0" w:color="auto"/>
                        <w:bottom w:val="none" w:sz="0" w:space="0" w:color="auto"/>
                        <w:right w:val="none" w:sz="0" w:space="0" w:color="auto"/>
                      </w:divBdr>
                      <w:divsChild>
                        <w:div w:id="1302149229">
                          <w:marLeft w:val="0"/>
                          <w:marRight w:val="0"/>
                          <w:marTop w:val="0"/>
                          <w:marBottom w:val="0"/>
                          <w:divBdr>
                            <w:top w:val="none" w:sz="0" w:space="0" w:color="auto"/>
                            <w:left w:val="none" w:sz="0" w:space="0" w:color="auto"/>
                            <w:bottom w:val="none" w:sz="0" w:space="0" w:color="auto"/>
                            <w:right w:val="none" w:sz="0" w:space="0" w:color="auto"/>
                          </w:divBdr>
                        </w:div>
                      </w:divsChild>
                    </w:div>
                    <w:div w:id="949239813">
                      <w:marLeft w:val="0"/>
                      <w:marRight w:val="0"/>
                      <w:marTop w:val="0"/>
                      <w:marBottom w:val="0"/>
                      <w:divBdr>
                        <w:top w:val="none" w:sz="0" w:space="0" w:color="auto"/>
                        <w:left w:val="none" w:sz="0" w:space="0" w:color="auto"/>
                        <w:bottom w:val="none" w:sz="0" w:space="0" w:color="auto"/>
                        <w:right w:val="none" w:sz="0" w:space="0" w:color="auto"/>
                      </w:divBdr>
                      <w:divsChild>
                        <w:div w:id="2107382554">
                          <w:marLeft w:val="0"/>
                          <w:marRight w:val="0"/>
                          <w:marTop w:val="0"/>
                          <w:marBottom w:val="0"/>
                          <w:divBdr>
                            <w:top w:val="none" w:sz="0" w:space="0" w:color="auto"/>
                            <w:left w:val="none" w:sz="0" w:space="0" w:color="auto"/>
                            <w:bottom w:val="none" w:sz="0" w:space="0" w:color="auto"/>
                            <w:right w:val="none" w:sz="0" w:space="0" w:color="auto"/>
                          </w:divBdr>
                          <w:divsChild>
                            <w:div w:id="1120345874">
                              <w:marLeft w:val="0"/>
                              <w:marRight w:val="0"/>
                              <w:marTop w:val="0"/>
                              <w:marBottom w:val="0"/>
                              <w:divBdr>
                                <w:top w:val="none" w:sz="0" w:space="0" w:color="auto"/>
                                <w:left w:val="none" w:sz="0" w:space="0" w:color="auto"/>
                                <w:bottom w:val="none" w:sz="0" w:space="0" w:color="auto"/>
                                <w:right w:val="none" w:sz="0" w:space="0" w:color="auto"/>
                              </w:divBdr>
                              <w:divsChild>
                                <w:div w:id="1019352484">
                                  <w:marLeft w:val="0"/>
                                  <w:marRight w:val="0"/>
                                  <w:marTop w:val="0"/>
                                  <w:marBottom w:val="0"/>
                                  <w:divBdr>
                                    <w:top w:val="none" w:sz="0" w:space="0" w:color="auto"/>
                                    <w:left w:val="none" w:sz="0" w:space="0" w:color="auto"/>
                                    <w:bottom w:val="none" w:sz="0" w:space="0" w:color="auto"/>
                                    <w:right w:val="none" w:sz="0" w:space="0" w:color="auto"/>
                                  </w:divBdr>
                                  <w:divsChild>
                                    <w:div w:id="1305741733">
                                      <w:marLeft w:val="0"/>
                                      <w:marRight w:val="0"/>
                                      <w:marTop w:val="0"/>
                                      <w:marBottom w:val="0"/>
                                      <w:divBdr>
                                        <w:top w:val="none" w:sz="0" w:space="0" w:color="auto"/>
                                        <w:left w:val="none" w:sz="0" w:space="0" w:color="auto"/>
                                        <w:bottom w:val="none" w:sz="0" w:space="0" w:color="auto"/>
                                        <w:right w:val="none" w:sz="0" w:space="0" w:color="auto"/>
                                      </w:divBdr>
                                    </w:div>
                                    <w:div w:id="4817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53615">
                      <w:marLeft w:val="0"/>
                      <w:marRight w:val="0"/>
                      <w:marTop w:val="0"/>
                      <w:marBottom w:val="0"/>
                      <w:divBdr>
                        <w:top w:val="none" w:sz="0" w:space="0" w:color="auto"/>
                        <w:left w:val="none" w:sz="0" w:space="0" w:color="auto"/>
                        <w:bottom w:val="none" w:sz="0" w:space="0" w:color="auto"/>
                        <w:right w:val="none" w:sz="0" w:space="0" w:color="auto"/>
                      </w:divBdr>
                      <w:divsChild>
                        <w:div w:id="1681346365">
                          <w:marLeft w:val="0"/>
                          <w:marRight w:val="0"/>
                          <w:marTop w:val="0"/>
                          <w:marBottom w:val="0"/>
                          <w:divBdr>
                            <w:top w:val="none" w:sz="0" w:space="0" w:color="auto"/>
                            <w:left w:val="none" w:sz="0" w:space="0" w:color="auto"/>
                            <w:bottom w:val="none" w:sz="0" w:space="0" w:color="auto"/>
                            <w:right w:val="none" w:sz="0" w:space="0" w:color="auto"/>
                          </w:divBdr>
                        </w:div>
                      </w:divsChild>
                    </w:div>
                    <w:div w:id="1331256463">
                      <w:marLeft w:val="0"/>
                      <w:marRight w:val="0"/>
                      <w:marTop w:val="0"/>
                      <w:marBottom w:val="0"/>
                      <w:divBdr>
                        <w:top w:val="none" w:sz="0" w:space="0" w:color="auto"/>
                        <w:left w:val="none" w:sz="0" w:space="0" w:color="auto"/>
                        <w:bottom w:val="none" w:sz="0" w:space="0" w:color="auto"/>
                        <w:right w:val="none" w:sz="0" w:space="0" w:color="auto"/>
                      </w:divBdr>
                      <w:divsChild>
                        <w:div w:id="272060224">
                          <w:marLeft w:val="0"/>
                          <w:marRight w:val="0"/>
                          <w:marTop w:val="0"/>
                          <w:marBottom w:val="0"/>
                          <w:divBdr>
                            <w:top w:val="none" w:sz="0" w:space="0" w:color="auto"/>
                            <w:left w:val="none" w:sz="0" w:space="0" w:color="auto"/>
                            <w:bottom w:val="none" w:sz="0" w:space="0" w:color="auto"/>
                            <w:right w:val="none" w:sz="0" w:space="0" w:color="auto"/>
                          </w:divBdr>
                        </w:div>
                        <w:div w:id="1822654094">
                          <w:marLeft w:val="0"/>
                          <w:marRight w:val="0"/>
                          <w:marTop w:val="0"/>
                          <w:marBottom w:val="0"/>
                          <w:divBdr>
                            <w:top w:val="none" w:sz="0" w:space="0" w:color="auto"/>
                            <w:left w:val="none" w:sz="0" w:space="0" w:color="auto"/>
                            <w:bottom w:val="none" w:sz="0" w:space="0" w:color="auto"/>
                            <w:right w:val="none" w:sz="0" w:space="0" w:color="auto"/>
                          </w:divBdr>
                        </w:div>
                        <w:div w:id="727538745">
                          <w:marLeft w:val="0"/>
                          <w:marRight w:val="0"/>
                          <w:marTop w:val="0"/>
                          <w:marBottom w:val="0"/>
                          <w:divBdr>
                            <w:top w:val="none" w:sz="0" w:space="0" w:color="auto"/>
                            <w:left w:val="none" w:sz="0" w:space="0" w:color="auto"/>
                            <w:bottom w:val="none" w:sz="0" w:space="0" w:color="auto"/>
                            <w:right w:val="none" w:sz="0" w:space="0" w:color="auto"/>
                          </w:divBdr>
                        </w:div>
                        <w:div w:id="685013443">
                          <w:marLeft w:val="0"/>
                          <w:marRight w:val="0"/>
                          <w:marTop w:val="0"/>
                          <w:marBottom w:val="0"/>
                          <w:divBdr>
                            <w:top w:val="none" w:sz="0" w:space="0" w:color="auto"/>
                            <w:left w:val="none" w:sz="0" w:space="0" w:color="auto"/>
                            <w:bottom w:val="none" w:sz="0" w:space="0" w:color="auto"/>
                            <w:right w:val="none" w:sz="0" w:space="0" w:color="auto"/>
                          </w:divBdr>
                        </w:div>
                        <w:div w:id="1893269973">
                          <w:marLeft w:val="0"/>
                          <w:marRight w:val="0"/>
                          <w:marTop w:val="0"/>
                          <w:marBottom w:val="0"/>
                          <w:divBdr>
                            <w:top w:val="none" w:sz="0" w:space="0" w:color="auto"/>
                            <w:left w:val="none" w:sz="0" w:space="0" w:color="auto"/>
                            <w:bottom w:val="none" w:sz="0" w:space="0" w:color="auto"/>
                            <w:right w:val="none" w:sz="0" w:space="0" w:color="auto"/>
                          </w:divBdr>
                        </w:div>
                      </w:divsChild>
                    </w:div>
                    <w:div w:id="1821582501">
                      <w:marLeft w:val="0"/>
                      <w:marRight w:val="0"/>
                      <w:marTop w:val="0"/>
                      <w:marBottom w:val="0"/>
                      <w:divBdr>
                        <w:top w:val="none" w:sz="0" w:space="0" w:color="auto"/>
                        <w:left w:val="none" w:sz="0" w:space="0" w:color="auto"/>
                        <w:bottom w:val="none" w:sz="0" w:space="0" w:color="auto"/>
                        <w:right w:val="none" w:sz="0" w:space="0" w:color="auto"/>
                      </w:divBdr>
                      <w:divsChild>
                        <w:div w:id="1998419389">
                          <w:marLeft w:val="0"/>
                          <w:marRight w:val="0"/>
                          <w:marTop w:val="0"/>
                          <w:marBottom w:val="0"/>
                          <w:divBdr>
                            <w:top w:val="none" w:sz="0" w:space="0" w:color="auto"/>
                            <w:left w:val="none" w:sz="0" w:space="0" w:color="auto"/>
                            <w:bottom w:val="none" w:sz="0" w:space="0" w:color="auto"/>
                            <w:right w:val="none" w:sz="0" w:space="0" w:color="auto"/>
                          </w:divBdr>
                          <w:divsChild>
                            <w:div w:id="2035882899">
                              <w:marLeft w:val="0"/>
                              <w:marRight w:val="0"/>
                              <w:marTop w:val="0"/>
                              <w:marBottom w:val="0"/>
                              <w:divBdr>
                                <w:top w:val="none" w:sz="0" w:space="0" w:color="auto"/>
                                <w:left w:val="none" w:sz="0" w:space="0" w:color="auto"/>
                                <w:bottom w:val="none" w:sz="0" w:space="0" w:color="auto"/>
                                <w:right w:val="none" w:sz="0" w:space="0" w:color="auto"/>
                              </w:divBdr>
                              <w:divsChild>
                                <w:div w:id="20770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5522">
                      <w:marLeft w:val="0"/>
                      <w:marRight w:val="0"/>
                      <w:marTop w:val="0"/>
                      <w:marBottom w:val="0"/>
                      <w:divBdr>
                        <w:top w:val="none" w:sz="0" w:space="0" w:color="auto"/>
                        <w:left w:val="none" w:sz="0" w:space="0" w:color="auto"/>
                        <w:bottom w:val="none" w:sz="0" w:space="0" w:color="auto"/>
                        <w:right w:val="none" w:sz="0" w:space="0" w:color="auto"/>
                      </w:divBdr>
                      <w:divsChild>
                        <w:div w:id="2052803861">
                          <w:marLeft w:val="0"/>
                          <w:marRight w:val="0"/>
                          <w:marTop w:val="0"/>
                          <w:marBottom w:val="0"/>
                          <w:divBdr>
                            <w:top w:val="none" w:sz="0" w:space="0" w:color="auto"/>
                            <w:left w:val="none" w:sz="0" w:space="0" w:color="auto"/>
                            <w:bottom w:val="none" w:sz="0" w:space="0" w:color="auto"/>
                            <w:right w:val="none" w:sz="0" w:space="0" w:color="auto"/>
                          </w:divBdr>
                        </w:div>
                      </w:divsChild>
                    </w:div>
                    <w:div w:id="1010985642">
                      <w:marLeft w:val="0"/>
                      <w:marRight w:val="0"/>
                      <w:marTop w:val="0"/>
                      <w:marBottom w:val="0"/>
                      <w:divBdr>
                        <w:top w:val="none" w:sz="0" w:space="0" w:color="auto"/>
                        <w:left w:val="none" w:sz="0" w:space="0" w:color="auto"/>
                        <w:bottom w:val="none" w:sz="0" w:space="0" w:color="auto"/>
                        <w:right w:val="none" w:sz="0" w:space="0" w:color="auto"/>
                      </w:divBdr>
                      <w:divsChild>
                        <w:div w:id="696076958">
                          <w:marLeft w:val="0"/>
                          <w:marRight w:val="0"/>
                          <w:marTop w:val="0"/>
                          <w:marBottom w:val="0"/>
                          <w:divBdr>
                            <w:top w:val="none" w:sz="0" w:space="0" w:color="auto"/>
                            <w:left w:val="none" w:sz="0" w:space="0" w:color="auto"/>
                            <w:bottom w:val="none" w:sz="0" w:space="0" w:color="auto"/>
                            <w:right w:val="none" w:sz="0" w:space="0" w:color="auto"/>
                          </w:divBdr>
                        </w:div>
                      </w:divsChild>
                    </w:div>
                    <w:div w:id="32118338">
                      <w:marLeft w:val="0"/>
                      <w:marRight w:val="0"/>
                      <w:marTop w:val="0"/>
                      <w:marBottom w:val="0"/>
                      <w:divBdr>
                        <w:top w:val="none" w:sz="0" w:space="0" w:color="auto"/>
                        <w:left w:val="none" w:sz="0" w:space="0" w:color="auto"/>
                        <w:bottom w:val="none" w:sz="0" w:space="0" w:color="auto"/>
                        <w:right w:val="none" w:sz="0" w:space="0" w:color="auto"/>
                      </w:divBdr>
                      <w:divsChild>
                        <w:div w:id="625161016">
                          <w:marLeft w:val="0"/>
                          <w:marRight w:val="0"/>
                          <w:marTop w:val="0"/>
                          <w:marBottom w:val="0"/>
                          <w:divBdr>
                            <w:top w:val="none" w:sz="0" w:space="0" w:color="auto"/>
                            <w:left w:val="none" w:sz="0" w:space="0" w:color="auto"/>
                            <w:bottom w:val="none" w:sz="0" w:space="0" w:color="auto"/>
                            <w:right w:val="none" w:sz="0" w:space="0" w:color="auto"/>
                          </w:divBdr>
                        </w:div>
                      </w:divsChild>
                    </w:div>
                    <w:div w:id="1556811818">
                      <w:marLeft w:val="0"/>
                      <w:marRight w:val="0"/>
                      <w:marTop w:val="0"/>
                      <w:marBottom w:val="0"/>
                      <w:divBdr>
                        <w:top w:val="none" w:sz="0" w:space="0" w:color="auto"/>
                        <w:left w:val="none" w:sz="0" w:space="0" w:color="auto"/>
                        <w:bottom w:val="none" w:sz="0" w:space="0" w:color="auto"/>
                        <w:right w:val="none" w:sz="0" w:space="0" w:color="auto"/>
                      </w:divBdr>
                      <w:divsChild>
                        <w:div w:id="1053579613">
                          <w:marLeft w:val="0"/>
                          <w:marRight w:val="0"/>
                          <w:marTop w:val="0"/>
                          <w:marBottom w:val="0"/>
                          <w:divBdr>
                            <w:top w:val="none" w:sz="0" w:space="0" w:color="auto"/>
                            <w:left w:val="none" w:sz="0" w:space="0" w:color="auto"/>
                            <w:bottom w:val="none" w:sz="0" w:space="0" w:color="auto"/>
                            <w:right w:val="none" w:sz="0" w:space="0" w:color="auto"/>
                          </w:divBdr>
                          <w:divsChild>
                            <w:div w:id="16057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872">
                      <w:marLeft w:val="0"/>
                      <w:marRight w:val="0"/>
                      <w:marTop w:val="0"/>
                      <w:marBottom w:val="0"/>
                      <w:divBdr>
                        <w:top w:val="none" w:sz="0" w:space="0" w:color="auto"/>
                        <w:left w:val="none" w:sz="0" w:space="0" w:color="auto"/>
                        <w:bottom w:val="none" w:sz="0" w:space="0" w:color="auto"/>
                        <w:right w:val="none" w:sz="0" w:space="0" w:color="auto"/>
                      </w:divBdr>
                    </w:div>
                    <w:div w:id="1000815431">
                      <w:marLeft w:val="0"/>
                      <w:marRight w:val="0"/>
                      <w:marTop w:val="0"/>
                      <w:marBottom w:val="0"/>
                      <w:divBdr>
                        <w:top w:val="none" w:sz="0" w:space="0" w:color="auto"/>
                        <w:left w:val="none" w:sz="0" w:space="0" w:color="auto"/>
                        <w:bottom w:val="none" w:sz="0" w:space="0" w:color="auto"/>
                        <w:right w:val="none" w:sz="0" w:space="0" w:color="auto"/>
                      </w:divBdr>
                      <w:divsChild>
                        <w:div w:id="1650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36999">
              <w:marLeft w:val="0"/>
              <w:marRight w:val="0"/>
              <w:marTop w:val="0"/>
              <w:marBottom w:val="0"/>
              <w:divBdr>
                <w:top w:val="none" w:sz="0" w:space="0" w:color="auto"/>
                <w:left w:val="none" w:sz="0" w:space="0" w:color="auto"/>
                <w:bottom w:val="none" w:sz="0" w:space="0" w:color="auto"/>
                <w:right w:val="none" w:sz="0" w:space="0" w:color="auto"/>
              </w:divBdr>
            </w:div>
          </w:divsChild>
        </w:div>
        <w:div w:id="73430289">
          <w:marLeft w:val="0"/>
          <w:marRight w:val="0"/>
          <w:marTop w:val="0"/>
          <w:marBottom w:val="0"/>
          <w:divBdr>
            <w:top w:val="none" w:sz="0" w:space="0" w:color="auto"/>
            <w:left w:val="none" w:sz="0" w:space="0" w:color="auto"/>
            <w:bottom w:val="none" w:sz="0" w:space="0" w:color="auto"/>
            <w:right w:val="none" w:sz="0" w:space="0" w:color="auto"/>
          </w:divBdr>
          <w:divsChild>
            <w:div w:id="1295017507">
              <w:marLeft w:val="0"/>
              <w:marRight w:val="0"/>
              <w:marTop w:val="0"/>
              <w:marBottom w:val="0"/>
              <w:divBdr>
                <w:top w:val="none" w:sz="0" w:space="0" w:color="auto"/>
                <w:left w:val="none" w:sz="0" w:space="0" w:color="auto"/>
                <w:bottom w:val="none" w:sz="0" w:space="0" w:color="auto"/>
                <w:right w:val="none" w:sz="0" w:space="0" w:color="auto"/>
              </w:divBdr>
              <w:divsChild>
                <w:div w:id="8300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6783">
      <w:bodyDiv w:val="1"/>
      <w:marLeft w:val="0"/>
      <w:marRight w:val="0"/>
      <w:marTop w:val="0"/>
      <w:marBottom w:val="0"/>
      <w:divBdr>
        <w:top w:val="none" w:sz="0" w:space="0" w:color="auto"/>
        <w:left w:val="none" w:sz="0" w:space="0" w:color="auto"/>
        <w:bottom w:val="none" w:sz="0" w:space="0" w:color="auto"/>
        <w:right w:val="none" w:sz="0" w:space="0" w:color="auto"/>
      </w:divBdr>
      <w:divsChild>
        <w:div w:id="509104703">
          <w:marLeft w:val="0"/>
          <w:marRight w:val="0"/>
          <w:marTop w:val="0"/>
          <w:marBottom w:val="0"/>
          <w:divBdr>
            <w:top w:val="none" w:sz="0" w:space="0" w:color="auto"/>
            <w:left w:val="none" w:sz="0" w:space="0" w:color="auto"/>
            <w:bottom w:val="none" w:sz="0" w:space="0" w:color="auto"/>
            <w:right w:val="none" w:sz="0" w:space="0" w:color="auto"/>
          </w:divBdr>
          <w:divsChild>
            <w:div w:id="161315356">
              <w:marLeft w:val="225"/>
              <w:marRight w:val="225"/>
              <w:marTop w:val="0"/>
              <w:marBottom w:val="0"/>
              <w:divBdr>
                <w:top w:val="none" w:sz="0" w:space="0" w:color="auto"/>
                <w:left w:val="single" w:sz="6" w:space="11" w:color="D9D9D9"/>
                <w:bottom w:val="single" w:sz="6" w:space="0" w:color="D9D9D9"/>
                <w:right w:val="single" w:sz="6" w:space="11" w:color="D9D9D9"/>
              </w:divBdr>
              <w:divsChild>
                <w:div w:id="2022588237">
                  <w:marLeft w:val="0"/>
                  <w:marRight w:val="0"/>
                  <w:marTop w:val="0"/>
                  <w:marBottom w:val="0"/>
                  <w:divBdr>
                    <w:top w:val="none" w:sz="0" w:space="0" w:color="auto"/>
                    <w:left w:val="none" w:sz="0" w:space="0" w:color="auto"/>
                    <w:bottom w:val="none" w:sz="0" w:space="0" w:color="auto"/>
                    <w:right w:val="none" w:sz="0" w:space="0" w:color="auto"/>
                  </w:divBdr>
                </w:div>
              </w:divsChild>
            </w:div>
            <w:div w:id="201018265">
              <w:marLeft w:val="225"/>
              <w:marRight w:val="225"/>
              <w:marTop w:val="0"/>
              <w:marBottom w:val="0"/>
              <w:divBdr>
                <w:top w:val="none" w:sz="0" w:space="0" w:color="auto"/>
                <w:left w:val="single" w:sz="6" w:space="11" w:color="D9D9D9"/>
                <w:bottom w:val="single" w:sz="6" w:space="0" w:color="D9D9D9"/>
                <w:right w:val="single" w:sz="6" w:space="11" w:color="D9D9D9"/>
              </w:divBdr>
              <w:divsChild>
                <w:div w:id="1969893893">
                  <w:marLeft w:val="0"/>
                  <w:marRight w:val="0"/>
                  <w:marTop w:val="0"/>
                  <w:marBottom w:val="0"/>
                  <w:divBdr>
                    <w:top w:val="none" w:sz="0" w:space="0" w:color="auto"/>
                    <w:left w:val="none" w:sz="0" w:space="0" w:color="auto"/>
                    <w:bottom w:val="none" w:sz="0" w:space="0" w:color="auto"/>
                    <w:right w:val="none" w:sz="0" w:space="0" w:color="auto"/>
                  </w:divBdr>
                  <w:divsChild>
                    <w:div w:id="1583643580">
                      <w:marLeft w:val="0"/>
                      <w:marRight w:val="0"/>
                      <w:marTop w:val="0"/>
                      <w:marBottom w:val="0"/>
                      <w:divBdr>
                        <w:top w:val="none" w:sz="0" w:space="0" w:color="auto"/>
                        <w:left w:val="none" w:sz="0" w:space="0" w:color="auto"/>
                        <w:bottom w:val="none" w:sz="0" w:space="0" w:color="auto"/>
                        <w:right w:val="none" w:sz="0" w:space="0" w:color="auto"/>
                      </w:divBdr>
                      <w:divsChild>
                        <w:div w:id="701981892">
                          <w:marLeft w:val="0"/>
                          <w:marRight w:val="0"/>
                          <w:marTop w:val="375"/>
                          <w:marBottom w:val="0"/>
                          <w:divBdr>
                            <w:top w:val="none" w:sz="0" w:space="0" w:color="auto"/>
                            <w:left w:val="none" w:sz="0" w:space="0" w:color="auto"/>
                            <w:bottom w:val="none" w:sz="0" w:space="0" w:color="auto"/>
                            <w:right w:val="none" w:sz="0" w:space="0" w:color="auto"/>
                          </w:divBdr>
                        </w:div>
                        <w:div w:id="137777404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571356117">
              <w:marLeft w:val="225"/>
              <w:marRight w:val="225"/>
              <w:marTop w:val="0"/>
              <w:marBottom w:val="0"/>
              <w:divBdr>
                <w:top w:val="none" w:sz="0" w:space="0" w:color="auto"/>
                <w:left w:val="single" w:sz="6" w:space="11" w:color="D9D9D9"/>
                <w:bottom w:val="single" w:sz="6" w:space="0" w:color="D9D9D9"/>
                <w:right w:val="single" w:sz="6" w:space="11" w:color="D9D9D9"/>
              </w:divBdr>
              <w:divsChild>
                <w:div w:id="982468994">
                  <w:marLeft w:val="0"/>
                  <w:marRight w:val="0"/>
                  <w:marTop w:val="0"/>
                  <w:marBottom w:val="0"/>
                  <w:divBdr>
                    <w:top w:val="none" w:sz="0" w:space="0" w:color="auto"/>
                    <w:left w:val="none" w:sz="0" w:space="0" w:color="auto"/>
                    <w:bottom w:val="none" w:sz="0" w:space="0" w:color="auto"/>
                    <w:right w:val="none" w:sz="0" w:space="0" w:color="auto"/>
                  </w:divBdr>
                </w:div>
              </w:divsChild>
            </w:div>
            <w:div w:id="1858083773">
              <w:marLeft w:val="225"/>
              <w:marRight w:val="225"/>
              <w:marTop w:val="0"/>
              <w:marBottom w:val="0"/>
              <w:divBdr>
                <w:top w:val="none" w:sz="0" w:space="0" w:color="auto"/>
                <w:left w:val="single" w:sz="6" w:space="11" w:color="D9D9D9"/>
                <w:bottom w:val="single" w:sz="6" w:space="0" w:color="D9D9D9"/>
                <w:right w:val="single" w:sz="6" w:space="11" w:color="D9D9D9"/>
              </w:divBdr>
              <w:divsChild>
                <w:div w:id="106312717">
                  <w:marLeft w:val="0"/>
                  <w:marRight w:val="0"/>
                  <w:marTop w:val="0"/>
                  <w:marBottom w:val="0"/>
                  <w:divBdr>
                    <w:top w:val="none" w:sz="0" w:space="0" w:color="auto"/>
                    <w:left w:val="none" w:sz="0" w:space="0" w:color="auto"/>
                    <w:bottom w:val="none" w:sz="0" w:space="0" w:color="auto"/>
                    <w:right w:val="none" w:sz="0" w:space="0" w:color="auto"/>
                  </w:divBdr>
                </w:div>
              </w:divsChild>
            </w:div>
            <w:div w:id="182939605">
              <w:marLeft w:val="225"/>
              <w:marRight w:val="225"/>
              <w:marTop w:val="0"/>
              <w:marBottom w:val="0"/>
              <w:divBdr>
                <w:top w:val="none" w:sz="0" w:space="0" w:color="auto"/>
                <w:left w:val="single" w:sz="6" w:space="11" w:color="D9D9D9"/>
                <w:bottom w:val="single" w:sz="6" w:space="0" w:color="D9D9D9"/>
                <w:right w:val="single" w:sz="6" w:space="11" w:color="D9D9D9"/>
              </w:divBdr>
              <w:divsChild>
                <w:div w:id="652833907">
                  <w:marLeft w:val="0"/>
                  <w:marRight w:val="0"/>
                  <w:marTop w:val="0"/>
                  <w:marBottom w:val="0"/>
                  <w:divBdr>
                    <w:top w:val="none" w:sz="0" w:space="0" w:color="auto"/>
                    <w:left w:val="none" w:sz="0" w:space="0" w:color="auto"/>
                    <w:bottom w:val="none" w:sz="0" w:space="0" w:color="auto"/>
                    <w:right w:val="none" w:sz="0" w:space="0" w:color="auto"/>
                  </w:divBdr>
                </w:div>
              </w:divsChild>
            </w:div>
            <w:div w:id="1356031178">
              <w:marLeft w:val="225"/>
              <w:marRight w:val="225"/>
              <w:marTop w:val="0"/>
              <w:marBottom w:val="0"/>
              <w:divBdr>
                <w:top w:val="none" w:sz="0" w:space="0" w:color="auto"/>
                <w:left w:val="single" w:sz="6" w:space="11" w:color="D9D9D9"/>
                <w:bottom w:val="single" w:sz="6" w:space="0" w:color="D9D9D9"/>
                <w:right w:val="single" w:sz="6" w:space="11" w:color="D9D9D9"/>
              </w:divBdr>
              <w:divsChild>
                <w:div w:id="1792356424">
                  <w:marLeft w:val="0"/>
                  <w:marRight w:val="0"/>
                  <w:marTop w:val="0"/>
                  <w:marBottom w:val="0"/>
                  <w:divBdr>
                    <w:top w:val="none" w:sz="0" w:space="0" w:color="auto"/>
                    <w:left w:val="none" w:sz="0" w:space="0" w:color="auto"/>
                    <w:bottom w:val="none" w:sz="0" w:space="0" w:color="auto"/>
                    <w:right w:val="none" w:sz="0" w:space="0" w:color="auto"/>
                  </w:divBdr>
                </w:div>
              </w:divsChild>
            </w:div>
            <w:div w:id="1433167706">
              <w:marLeft w:val="225"/>
              <w:marRight w:val="225"/>
              <w:marTop w:val="0"/>
              <w:marBottom w:val="0"/>
              <w:divBdr>
                <w:top w:val="none" w:sz="0" w:space="0" w:color="auto"/>
                <w:left w:val="single" w:sz="6" w:space="11" w:color="D9D9D9"/>
                <w:bottom w:val="single" w:sz="6" w:space="0" w:color="D9D9D9"/>
                <w:right w:val="single" w:sz="6" w:space="11" w:color="D9D9D9"/>
              </w:divBdr>
              <w:divsChild>
                <w:div w:id="8545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7589">
          <w:marLeft w:val="0"/>
          <w:marRight w:val="0"/>
          <w:marTop w:val="0"/>
          <w:marBottom w:val="0"/>
          <w:divBdr>
            <w:top w:val="none" w:sz="0" w:space="0" w:color="auto"/>
            <w:left w:val="none" w:sz="0" w:space="0" w:color="auto"/>
            <w:bottom w:val="none" w:sz="0" w:space="0" w:color="auto"/>
            <w:right w:val="none" w:sz="0" w:space="0" w:color="auto"/>
          </w:divBdr>
          <w:divsChild>
            <w:div w:id="1949847617">
              <w:marLeft w:val="0"/>
              <w:marRight w:val="0"/>
              <w:marTop w:val="0"/>
              <w:marBottom w:val="0"/>
              <w:divBdr>
                <w:top w:val="none" w:sz="0" w:space="0" w:color="auto"/>
                <w:left w:val="none" w:sz="0" w:space="0" w:color="auto"/>
                <w:bottom w:val="single" w:sz="6" w:space="0" w:color="E7E7E7"/>
                <w:right w:val="none" w:sz="0" w:space="0" w:color="auto"/>
              </w:divBdr>
              <w:divsChild>
                <w:div w:id="1577587439">
                  <w:marLeft w:val="0"/>
                  <w:marRight w:val="0"/>
                  <w:marTop w:val="0"/>
                  <w:marBottom w:val="0"/>
                  <w:divBdr>
                    <w:top w:val="none" w:sz="0" w:space="0" w:color="auto"/>
                    <w:left w:val="none" w:sz="0" w:space="0" w:color="auto"/>
                    <w:bottom w:val="none" w:sz="0" w:space="0" w:color="auto"/>
                    <w:right w:val="none" w:sz="0" w:space="0" w:color="auto"/>
                  </w:divBdr>
                </w:div>
              </w:divsChild>
            </w:div>
            <w:div w:id="654800647">
              <w:marLeft w:val="0"/>
              <w:marRight w:val="0"/>
              <w:marTop w:val="0"/>
              <w:marBottom w:val="0"/>
              <w:divBdr>
                <w:top w:val="none" w:sz="0" w:space="0" w:color="auto"/>
                <w:left w:val="none" w:sz="0" w:space="0" w:color="auto"/>
                <w:bottom w:val="none" w:sz="0" w:space="0" w:color="auto"/>
                <w:right w:val="none" w:sz="0" w:space="0" w:color="auto"/>
              </w:divBdr>
              <w:divsChild>
                <w:div w:id="1438870525">
                  <w:marLeft w:val="0"/>
                  <w:marRight w:val="0"/>
                  <w:marTop w:val="0"/>
                  <w:marBottom w:val="0"/>
                  <w:divBdr>
                    <w:top w:val="none" w:sz="0" w:space="0" w:color="auto"/>
                    <w:left w:val="none" w:sz="0" w:space="0" w:color="auto"/>
                    <w:bottom w:val="none" w:sz="0" w:space="0" w:color="auto"/>
                    <w:right w:val="none" w:sz="0" w:space="0" w:color="auto"/>
                  </w:divBdr>
                  <w:divsChild>
                    <w:div w:id="1836340903">
                      <w:marLeft w:val="0"/>
                      <w:marRight w:val="0"/>
                      <w:marTop w:val="0"/>
                      <w:marBottom w:val="0"/>
                      <w:divBdr>
                        <w:top w:val="none" w:sz="0" w:space="0" w:color="auto"/>
                        <w:left w:val="none" w:sz="0" w:space="0" w:color="auto"/>
                        <w:bottom w:val="none" w:sz="0" w:space="0" w:color="auto"/>
                        <w:right w:val="none" w:sz="0" w:space="0" w:color="auto"/>
                      </w:divBdr>
                      <w:divsChild>
                        <w:div w:id="1863128406">
                          <w:marLeft w:val="0"/>
                          <w:marRight w:val="0"/>
                          <w:marTop w:val="0"/>
                          <w:marBottom w:val="0"/>
                          <w:divBdr>
                            <w:top w:val="none" w:sz="0" w:space="0" w:color="auto"/>
                            <w:left w:val="none" w:sz="0" w:space="0" w:color="auto"/>
                            <w:bottom w:val="none" w:sz="0" w:space="0" w:color="auto"/>
                            <w:right w:val="none" w:sz="0" w:space="0" w:color="auto"/>
                          </w:divBdr>
                        </w:div>
                        <w:div w:id="361394497">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 w:id="2091342048">
                  <w:marLeft w:val="0"/>
                  <w:marRight w:val="0"/>
                  <w:marTop w:val="0"/>
                  <w:marBottom w:val="0"/>
                  <w:divBdr>
                    <w:top w:val="none" w:sz="0" w:space="0" w:color="auto"/>
                    <w:left w:val="none" w:sz="0" w:space="0" w:color="auto"/>
                    <w:bottom w:val="none" w:sz="0" w:space="0" w:color="auto"/>
                    <w:right w:val="none" w:sz="0" w:space="0" w:color="auto"/>
                  </w:divBdr>
                  <w:divsChild>
                    <w:div w:id="756050094">
                      <w:marLeft w:val="0"/>
                      <w:marRight w:val="0"/>
                      <w:marTop w:val="0"/>
                      <w:marBottom w:val="0"/>
                      <w:divBdr>
                        <w:top w:val="none" w:sz="0" w:space="0" w:color="auto"/>
                        <w:left w:val="none" w:sz="0" w:space="0" w:color="auto"/>
                        <w:bottom w:val="none" w:sz="0" w:space="0" w:color="auto"/>
                        <w:right w:val="none" w:sz="0" w:space="0" w:color="auto"/>
                      </w:divBdr>
                      <w:divsChild>
                        <w:div w:id="122113374">
                          <w:marLeft w:val="0"/>
                          <w:marRight w:val="0"/>
                          <w:marTop w:val="0"/>
                          <w:marBottom w:val="0"/>
                          <w:divBdr>
                            <w:top w:val="none" w:sz="0" w:space="0" w:color="auto"/>
                            <w:left w:val="none" w:sz="0" w:space="0" w:color="auto"/>
                            <w:bottom w:val="none" w:sz="0" w:space="0" w:color="auto"/>
                            <w:right w:val="none" w:sz="0" w:space="0" w:color="auto"/>
                          </w:divBdr>
                          <w:divsChild>
                            <w:div w:id="1408310211">
                              <w:marLeft w:val="0"/>
                              <w:marRight w:val="0"/>
                              <w:marTop w:val="0"/>
                              <w:marBottom w:val="0"/>
                              <w:divBdr>
                                <w:top w:val="none" w:sz="0" w:space="0" w:color="auto"/>
                                <w:left w:val="none" w:sz="0" w:space="0" w:color="auto"/>
                                <w:bottom w:val="none" w:sz="0" w:space="0" w:color="auto"/>
                                <w:right w:val="none" w:sz="0" w:space="0" w:color="auto"/>
                              </w:divBdr>
                            </w:div>
                            <w:div w:id="801312439">
                              <w:marLeft w:val="0"/>
                              <w:marRight w:val="0"/>
                              <w:marTop w:val="0"/>
                              <w:marBottom w:val="0"/>
                              <w:divBdr>
                                <w:top w:val="none" w:sz="0" w:space="0" w:color="auto"/>
                                <w:left w:val="none" w:sz="0" w:space="0" w:color="auto"/>
                                <w:bottom w:val="none" w:sz="0" w:space="0" w:color="auto"/>
                                <w:right w:val="none" w:sz="0" w:space="0" w:color="auto"/>
                              </w:divBdr>
                              <w:divsChild>
                                <w:div w:id="1334213478">
                                  <w:marLeft w:val="0"/>
                                  <w:marRight w:val="0"/>
                                  <w:marTop w:val="0"/>
                                  <w:marBottom w:val="0"/>
                                  <w:divBdr>
                                    <w:top w:val="none" w:sz="0" w:space="0" w:color="auto"/>
                                    <w:left w:val="none" w:sz="0" w:space="0" w:color="auto"/>
                                    <w:bottom w:val="none" w:sz="0" w:space="0" w:color="auto"/>
                                    <w:right w:val="none" w:sz="0" w:space="0" w:color="auto"/>
                                  </w:divBdr>
                                  <w:divsChild>
                                    <w:div w:id="1342469258">
                                      <w:marLeft w:val="0"/>
                                      <w:marRight w:val="0"/>
                                      <w:marTop w:val="0"/>
                                      <w:marBottom w:val="0"/>
                                      <w:divBdr>
                                        <w:top w:val="none" w:sz="0" w:space="0" w:color="auto"/>
                                        <w:left w:val="none" w:sz="0" w:space="0" w:color="auto"/>
                                        <w:bottom w:val="none" w:sz="0" w:space="0" w:color="auto"/>
                                        <w:right w:val="none" w:sz="0" w:space="0" w:color="auto"/>
                                      </w:divBdr>
                                      <w:divsChild>
                                        <w:div w:id="654920441">
                                          <w:marLeft w:val="0"/>
                                          <w:marRight w:val="0"/>
                                          <w:marTop w:val="0"/>
                                          <w:marBottom w:val="0"/>
                                          <w:divBdr>
                                            <w:top w:val="none" w:sz="0" w:space="0" w:color="auto"/>
                                            <w:left w:val="none" w:sz="0" w:space="0" w:color="auto"/>
                                            <w:bottom w:val="none" w:sz="0" w:space="0" w:color="auto"/>
                                            <w:right w:val="none" w:sz="0" w:space="0" w:color="auto"/>
                                          </w:divBdr>
                                        </w:div>
                                      </w:divsChild>
                                    </w:div>
                                    <w:div w:id="274407806">
                                      <w:marLeft w:val="0"/>
                                      <w:marRight w:val="0"/>
                                      <w:marTop w:val="0"/>
                                      <w:marBottom w:val="0"/>
                                      <w:divBdr>
                                        <w:top w:val="none" w:sz="0" w:space="0" w:color="auto"/>
                                        <w:left w:val="none" w:sz="0" w:space="0" w:color="auto"/>
                                        <w:bottom w:val="none" w:sz="0" w:space="0" w:color="auto"/>
                                        <w:right w:val="none" w:sz="0" w:space="0" w:color="auto"/>
                                      </w:divBdr>
                                      <w:divsChild>
                                        <w:div w:id="1409880646">
                                          <w:marLeft w:val="0"/>
                                          <w:marRight w:val="0"/>
                                          <w:marTop w:val="0"/>
                                          <w:marBottom w:val="0"/>
                                          <w:divBdr>
                                            <w:top w:val="none" w:sz="0" w:space="0" w:color="auto"/>
                                            <w:left w:val="none" w:sz="0" w:space="0" w:color="auto"/>
                                            <w:bottom w:val="none" w:sz="0" w:space="0" w:color="auto"/>
                                            <w:right w:val="none" w:sz="0" w:space="0" w:color="auto"/>
                                          </w:divBdr>
                                        </w:div>
                                      </w:divsChild>
                                    </w:div>
                                    <w:div w:id="1312102556">
                                      <w:marLeft w:val="0"/>
                                      <w:marRight w:val="0"/>
                                      <w:marTop w:val="0"/>
                                      <w:marBottom w:val="0"/>
                                      <w:divBdr>
                                        <w:top w:val="none" w:sz="0" w:space="0" w:color="auto"/>
                                        <w:left w:val="none" w:sz="0" w:space="0" w:color="auto"/>
                                        <w:bottom w:val="none" w:sz="0" w:space="0" w:color="auto"/>
                                        <w:right w:val="none" w:sz="0" w:space="0" w:color="auto"/>
                                      </w:divBdr>
                                      <w:divsChild>
                                        <w:div w:id="601882953">
                                          <w:marLeft w:val="0"/>
                                          <w:marRight w:val="0"/>
                                          <w:marTop w:val="0"/>
                                          <w:marBottom w:val="0"/>
                                          <w:divBdr>
                                            <w:top w:val="none" w:sz="0" w:space="0" w:color="auto"/>
                                            <w:left w:val="none" w:sz="0" w:space="0" w:color="auto"/>
                                            <w:bottom w:val="none" w:sz="0" w:space="0" w:color="auto"/>
                                            <w:right w:val="none" w:sz="0" w:space="0" w:color="auto"/>
                                          </w:divBdr>
                                        </w:div>
                                      </w:divsChild>
                                    </w:div>
                                    <w:div w:id="2058895617">
                                      <w:marLeft w:val="0"/>
                                      <w:marRight w:val="0"/>
                                      <w:marTop w:val="0"/>
                                      <w:marBottom w:val="0"/>
                                      <w:divBdr>
                                        <w:top w:val="none" w:sz="0" w:space="0" w:color="auto"/>
                                        <w:left w:val="none" w:sz="0" w:space="0" w:color="auto"/>
                                        <w:bottom w:val="none" w:sz="0" w:space="0" w:color="auto"/>
                                        <w:right w:val="none" w:sz="0" w:space="0" w:color="auto"/>
                                      </w:divBdr>
                                      <w:divsChild>
                                        <w:div w:id="3412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098489">
      <w:bodyDiv w:val="1"/>
      <w:marLeft w:val="0"/>
      <w:marRight w:val="0"/>
      <w:marTop w:val="0"/>
      <w:marBottom w:val="0"/>
      <w:divBdr>
        <w:top w:val="none" w:sz="0" w:space="0" w:color="auto"/>
        <w:left w:val="none" w:sz="0" w:space="0" w:color="auto"/>
        <w:bottom w:val="none" w:sz="0" w:space="0" w:color="auto"/>
        <w:right w:val="none" w:sz="0" w:space="0" w:color="auto"/>
      </w:divBdr>
      <w:divsChild>
        <w:div w:id="953098157">
          <w:marLeft w:val="0"/>
          <w:marRight w:val="0"/>
          <w:marTop w:val="0"/>
          <w:marBottom w:val="0"/>
          <w:divBdr>
            <w:top w:val="none" w:sz="0" w:space="0" w:color="auto"/>
            <w:left w:val="none" w:sz="0" w:space="0" w:color="auto"/>
            <w:bottom w:val="none" w:sz="0" w:space="0" w:color="auto"/>
            <w:right w:val="none" w:sz="0" w:space="0" w:color="auto"/>
          </w:divBdr>
        </w:div>
        <w:div w:id="1030379908">
          <w:marLeft w:val="0"/>
          <w:marRight w:val="0"/>
          <w:marTop w:val="0"/>
          <w:marBottom w:val="0"/>
          <w:divBdr>
            <w:top w:val="none" w:sz="0" w:space="0" w:color="auto"/>
            <w:left w:val="none" w:sz="0" w:space="0" w:color="auto"/>
            <w:bottom w:val="none" w:sz="0" w:space="0" w:color="auto"/>
            <w:right w:val="none" w:sz="0" w:space="0" w:color="auto"/>
          </w:divBdr>
        </w:div>
      </w:divsChild>
    </w:div>
    <w:div w:id="1621640737">
      <w:bodyDiv w:val="1"/>
      <w:marLeft w:val="0"/>
      <w:marRight w:val="0"/>
      <w:marTop w:val="0"/>
      <w:marBottom w:val="0"/>
      <w:divBdr>
        <w:top w:val="none" w:sz="0" w:space="0" w:color="auto"/>
        <w:left w:val="none" w:sz="0" w:space="0" w:color="auto"/>
        <w:bottom w:val="none" w:sz="0" w:space="0" w:color="auto"/>
        <w:right w:val="none" w:sz="0" w:space="0" w:color="auto"/>
      </w:divBdr>
    </w:div>
    <w:div w:id="1623657208">
      <w:bodyDiv w:val="1"/>
      <w:marLeft w:val="0"/>
      <w:marRight w:val="0"/>
      <w:marTop w:val="0"/>
      <w:marBottom w:val="0"/>
      <w:divBdr>
        <w:top w:val="none" w:sz="0" w:space="0" w:color="auto"/>
        <w:left w:val="none" w:sz="0" w:space="0" w:color="auto"/>
        <w:bottom w:val="none" w:sz="0" w:space="0" w:color="auto"/>
        <w:right w:val="none" w:sz="0" w:space="0" w:color="auto"/>
      </w:divBdr>
      <w:divsChild>
        <w:div w:id="1923103343">
          <w:marLeft w:val="0"/>
          <w:marRight w:val="0"/>
          <w:marTop w:val="0"/>
          <w:marBottom w:val="0"/>
          <w:divBdr>
            <w:top w:val="none" w:sz="0" w:space="0" w:color="auto"/>
            <w:left w:val="none" w:sz="0" w:space="0" w:color="auto"/>
            <w:bottom w:val="none" w:sz="0" w:space="0" w:color="auto"/>
            <w:right w:val="none" w:sz="0" w:space="0" w:color="auto"/>
          </w:divBdr>
          <w:divsChild>
            <w:div w:id="432364699">
              <w:marLeft w:val="0"/>
              <w:marRight w:val="0"/>
              <w:marTop w:val="0"/>
              <w:marBottom w:val="0"/>
              <w:divBdr>
                <w:top w:val="none" w:sz="0" w:space="0" w:color="auto"/>
                <w:left w:val="none" w:sz="0" w:space="0" w:color="auto"/>
                <w:bottom w:val="none" w:sz="0" w:space="0" w:color="auto"/>
                <w:right w:val="none" w:sz="0" w:space="0" w:color="auto"/>
              </w:divBdr>
            </w:div>
            <w:div w:id="996498345">
              <w:marLeft w:val="0"/>
              <w:marRight w:val="0"/>
              <w:marTop w:val="0"/>
              <w:marBottom w:val="0"/>
              <w:divBdr>
                <w:top w:val="none" w:sz="0" w:space="0" w:color="auto"/>
                <w:left w:val="none" w:sz="0" w:space="0" w:color="auto"/>
                <w:bottom w:val="none" w:sz="0" w:space="0" w:color="auto"/>
                <w:right w:val="none" w:sz="0" w:space="0" w:color="auto"/>
              </w:divBdr>
              <w:divsChild>
                <w:div w:id="180556666">
                  <w:marLeft w:val="0"/>
                  <w:marRight w:val="0"/>
                  <w:marTop w:val="0"/>
                  <w:marBottom w:val="0"/>
                  <w:divBdr>
                    <w:top w:val="none" w:sz="0" w:space="0" w:color="auto"/>
                    <w:left w:val="none" w:sz="0" w:space="0" w:color="auto"/>
                    <w:bottom w:val="none" w:sz="0" w:space="0" w:color="auto"/>
                    <w:right w:val="none" w:sz="0" w:space="0" w:color="auto"/>
                  </w:divBdr>
                  <w:divsChild>
                    <w:div w:id="2002544510">
                      <w:marLeft w:val="0"/>
                      <w:marRight w:val="0"/>
                      <w:marTop w:val="0"/>
                      <w:marBottom w:val="0"/>
                      <w:divBdr>
                        <w:top w:val="none" w:sz="0" w:space="0" w:color="auto"/>
                        <w:left w:val="none" w:sz="0" w:space="0" w:color="auto"/>
                        <w:bottom w:val="none" w:sz="0" w:space="0" w:color="auto"/>
                        <w:right w:val="none" w:sz="0" w:space="0" w:color="auto"/>
                      </w:divBdr>
                      <w:divsChild>
                        <w:div w:id="1717585468">
                          <w:marLeft w:val="0"/>
                          <w:marRight w:val="0"/>
                          <w:marTop w:val="0"/>
                          <w:marBottom w:val="0"/>
                          <w:divBdr>
                            <w:top w:val="none" w:sz="0" w:space="0" w:color="auto"/>
                            <w:left w:val="none" w:sz="0" w:space="0" w:color="auto"/>
                            <w:bottom w:val="none" w:sz="0" w:space="0" w:color="auto"/>
                            <w:right w:val="none" w:sz="0" w:space="0" w:color="auto"/>
                          </w:divBdr>
                        </w:div>
                      </w:divsChild>
                    </w:div>
                    <w:div w:id="986083332">
                      <w:marLeft w:val="0"/>
                      <w:marRight w:val="0"/>
                      <w:marTop w:val="0"/>
                      <w:marBottom w:val="0"/>
                      <w:divBdr>
                        <w:top w:val="none" w:sz="0" w:space="0" w:color="auto"/>
                        <w:left w:val="none" w:sz="0" w:space="0" w:color="auto"/>
                        <w:bottom w:val="none" w:sz="0" w:space="0" w:color="auto"/>
                        <w:right w:val="none" w:sz="0" w:space="0" w:color="auto"/>
                      </w:divBdr>
                      <w:divsChild>
                        <w:div w:id="206187821">
                          <w:marLeft w:val="0"/>
                          <w:marRight w:val="0"/>
                          <w:marTop w:val="0"/>
                          <w:marBottom w:val="0"/>
                          <w:divBdr>
                            <w:top w:val="none" w:sz="0" w:space="0" w:color="auto"/>
                            <w:left w:val="none" w:sz="0" w:space="0" w:color="auto"/>
                            <w:bottom w:val="none" w:sz="0" w:space="0" w:color="auto"/>
                            <w:right w:val="none" w:sz="0" w:space="0" w:color="auto"/>
                          </w:divBdr>
                        </w:div>
                      </w:divsChild>
                    </w:div>
                    <w:div w:id="2117482634">
                      <w:marLeft w:val="0"/>
                      <w:marRight w:val="0"/>
                      <w:marTop w:val="0"/>
                      <w:marBottom w:val="0"/>
                      <w:divBdr>
                        <w:top w:val="none" w:sz="0" w:space="0" w:color="auto"/>
                        <w:left w:val="none" w:sz="0" w:space="0" w:color="auto"/>
                        <w:bottom w:val="none" w:sz="0" w:space="0" w:color="auto"/>
                        <w:right w:val="none" w:sz="0" w:space="0" w:color="auto"/>
                      </w:divBdr>
                      <w:divsChild>
                        <w:div w:id="1655528217">
                          <w:marLeft w:val="0"/>
                          <w:marRight w:val="0"/>
                          <w:marTop w:val="0"/>
                          <w:marBottom w:val="0"/>
                          <w:divBdr>
                            <w:top w:val="none" w:sz="0" w:space="0" w:color="auto"/>
                            <w:left w:val="none" w:sz="0" w:space="0" w:color="auto"/>
                            <w:bottom w:val="none" w:sz="0" w:space="0" w:color="auto"/>
                            <w:right w:val="none" w:sz="0" w:space="0" w:color="auto"/>
                          </w:divBdr>
                        </w:div>
                      </w:divsChild>
                    </w:div>
                    <w:div w:id="1982881452">
                      <w:marLeft w:val="0"/>
                      <w:marRight w:val="0"/>
                      <w:marTop w:val="0"/>
                      <w:marBottom w:val="0"/>
                      <w:divBdr>
                        <w:top w:val="none" w:sz="0" w:space="0" w:color="auto"/>
                        <w:left w:val="none" w:sz="0" w:space="0" w:color="auto"/>
                        <w:bottom w:val="none" w:sz="0" w:space="0" w:color="auto"/>
                        <w:right w:val="none" w:sz="0" w:space="0" w:color="auto"/>
                      </w:divBdr>
                      <w:divsChild>
                        <w:div w:id="4611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odeshouse.ox.ac.uk/media/46334/kenya_ifc.pdf" TargetMode="External"/><Relationship Id="rId13" Type="http://schemas.openxmlformats.org/officeDocument/2006/relationships/hyperlink" Target="https://www.rhodeshouse.ox.ac.uk/scholarships/application-overview/" TargetMode="External"/><Relationship Id="rId3" Type="http://schemas.openxmlformats.org/officeDocument/2006/relationships/settings" Target="settings.xml"/><Relationship Id="rId7" Type="http://schemas.openxmlformats.org/officeDocument/2006/relationships/hyperlink" Target="https://www.rhodeshouse.ox.ac.uk/media/46363/kenya-guidance-for-referees.pdf" TargetMode="External"/><Relationship Id="rId12" Type="http://schemas.openxmlformats.org/officeDocument/2006/relationships/hyperlink" Target="https://www.rhodeshouse.ox.ac.uk/scholarships/applic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hodeshouse.ox.ac.uk/files/conditions-of-tenure/" TargetMode="External"/><Relationship Id="rId11" Type="http://schemas.openxmlformats.org/officeDocument/2006/relationships/hyperlink" Target="https://www.rhodeshouse.ox.ac.uk/scholarships/the-selection-criteria/" TargetMode="External"/><Relationship Id="rId5" Type="http://schemas.openxmlformats.org/officeDocument/2006/relationships/hyperlink" Target="https://www.rhodeshouse.ox.ac.uk/media/46334/kenya_ifc.pdf" TargetMode="External"/><Relationship Id="rId15" Type="http://schemas.openxmlformats.org/officeDocument/2006/relationships/fontTable" Target="fontTable.xml"/><Relationship Id="rId10" Type="http://schemas.openxmlformats.org/officeDocument/2006/relationships/hyperlink" Target="https://www.rhodeshouse.ox.ac.uk/files/conditions-of-tenure" TargetMode="External"/><Relationship Id="rId4" Type="http://schemas.openxmlformats.org/officeDocument/2006/relationships/webSettings" Target="webSettings.xml"/><Relationship Id="rId9" Type="http://schemas.openxmlformats.org/officeDocument/2006/relationships/hyperlink" Target="https://www.rhodeshouse.ox.ac.uk/media/46363/kenya-guidance-for-referees.pdf" TargetMode="External"/><Relationship Id="rId14" Type="http://schemas.openxmlformats.org/officeDocument/2006/relationships/hyperlink" Target="mailto:kenya.secretary@rhodes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2024-02-01T12:13:00Z</cp:lastPrinted>
  <dcterms:created xsi:type="dcterms:W3CDTF">2024-04-16T06:27:00Z</dcterms:created>
  <dcterms:modified xsi:type="dcterms:W3CDTF">2024-04-16T06:27:00Z</dcterms:modified>
</cp:coreProperties>
</file>