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Executive Research International Fellowships for Careers in Service Providing Research Infrastructures in Germany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222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222A">
              <w:rPr>
                <w:rFonts w:ascii="Book Antiqua" w:hAnsi="Book Antiqua"/>
                <w:sz w:val="24"/>
                <w:szCs w:val="24"/>
              </w:rPr>
              <w:t>September 30</w:t>
            </w:r>
            <w:r w:rsidR="00953642">
              <w:rPr>
                <w:rFonts w:ascii="Book Antiqua" w:hAnsi="Book Antiqua"/>
                <w:sz w:val="24"/>
                <w:szCs w:val="24"/>
              </w:rPr>
              <w:t>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1A39A9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22222A" w:rsidRPr="00C6513D">
                <w:rPr>
                  <w:rStyle w:val="Hyperlink"/>
                </w:rPr>
                <w:t>https://scholarship-positions.com/executive-research-international-fellowships-for-careers-in-service-providing-research-infrastructures-in-germany/2023/08/22/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UBTech PhD International Scholarships in Australia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22222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22222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2222A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5021C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22222A" w:rsidRPr="00C6513D">
                <w:rPr>
                  <w:rStyle w:val="Hyperlink"/>
                </w:rPr>
                <w:t>https://scholarship-positions.com/university-of-sydney-ubtech-phd-international-scholarships-in-australia/2023/08/21/</w:t>
              </w:r>
            </w:hyperlink>
            <w:r w:rsidR="001A39A9">
              <w:t xml:space="preserve"> </w:t>
            </w:r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SDU International PhD Positions in Design and Development of GaN Power Electronic Devices, Denmark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222A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222A">
              <w:rPr>
                <w:rFonts w:ascii="Book Antiqua" w:hAnsi="Book Antiqua"/>
                <w:sz w:val="24"/>
                <w:szCs w:val="24"/>
              </w:rPr>
              <w:t>September 14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22222A" w:rsidRPr="008C3C5A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22222A" w:rsidRPr="00C6513D">
                <w:rPr>
                  <w:rStyle w:val="Hyperlink"/>
                </w:rPr>
                <w:t>https://scholarship-positions.com/sdu-international-phd-positions-in-design-and-development-of-gan-power-electronic-devices-denmark/2023/08/19/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Research Scholarships in Radio Transients and Variables, Australia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222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research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222A">
              <w:rPr>
                <w:rFonts w:ascii="Book Antiqua" w:hAnsi="Book Antiqua"/>
                <w:sz w:val="24"/>
                <w:szCs w:val="24"/>
              </w:rPr>
              <w:t>September 12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F5021C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" w:history="1">
              <w:r w:rsidR="0022222A" w:rsidRPr="00C6513D">
                <w:rPr>
                  <w:rStyle w:val="Hyperlink"/>
                </w:rPr>
                <w:t>https://scholarship-positions.com/international-postgraduate-research-scholarships-in-radio-transients-and-variables-australia/2023/08/18/</w:t>
              </w:r>
            </w:hyperlink>
          </w:p>
          <w:p w:rsidR="0022222A" w:rsidRPr="006F05C5" w:rsidRDefault="0022222A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British Columbia Gustave O. ARLT Awards in Humanities, Canada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22222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2222A">
              <w:rPr>
                <w:rFonts w:ascii="Book Antiqua" w:hAnsi="Book Antiqua"/>
                <w:sz w:val="24"/>
                <w:szCs w:val="24"/>
              </w:rPr>
              <w:t>April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5021C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22222A" w:rsidRPr="00C6513D">
                <w:rPr>
                  <w:rStyle w:val="Hyperlink"/>
                </w:rPr>
                <w:t>https://scholarship-positions.com/university-of-british-columbia-gustave-o-arlt-awards-in-humanities-canada/2023/08/10/</w:t>
              </w:r>
            </w:hyperlink>
          </w:p>
          <w:p w:rsidR="0022222A" w:rsidRDefault="0022222A" w:rsidP="00C32FFA">
            <w:pPr>
              <w:spacing w:after="160"/>
            </w:pPr>
          </w:p>
          <w:p w:rsidR="001A39A9" w:rsidRDefault="001A39A9" w:rsidP="00C32FFA">
            <w:pPr>
              <w:spacing w:after="160"/>
            </w:pPr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31" w:rsidRDefault="00863C31" w:rsidP="00AC46B4">
      <w:pPr>
        <w:spacing w:after="0" w:line="240" w:lineRule="auto"/>
      </w:pPr>
      <w:r>
        <w:separator/>
      </w:r>
    </w:p>
  </w:endnote>
  <w:endnote w:type="continuationSeparator" w:id="0">
    <w:p w:rsidR="00863C31" w:rsidRDefault="00863C31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31" w:rsidRDefault="00863C31" w:rsidP="00AC46B4">
      <w:pPr>
        <w:spacing w:after="0" w:line="240" w:lineRule="auto"/>
      </w:pPr>
      <w:r>
        <w:separator/>
      </w:r>
    </w:p>
  </w:footnote>
  <w:footnote w:type="continuationSeparator" w:id="0">
    <w:p w:rsidR="00863C31" w:rsidRDefault="00863C31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A39A9"/>
    <w:rsid w:val="001E6B3A"/>
    <w:rsid w:val="0022222A"/>
    <w:rsid w:val="00251ECA"/>
    <w:rsid w:val="0025466F"/>
    <w:rsid w:val="002B35C1"/>
    <w:rsid w:val="002E6161"/>
    <w:rsid w:val="00387618"/>
    <w:rsid w:val="00396B80"/>
    <w:rsid w:val="0044710D"/>
    <w:rsid w:val="00490246"/>
    <w:rsid w:val="004E432C"/>
    <w:rsid w:val="00530FE6"/>
    <w:rsid w:val="005C0B97"/>
    <w:rsid w:val="007E1E88"/>
    <w:rsid w:val="00863C31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du-international-phd-positions-in-design-and-development-of-gan-power-electronic-devices-denmark/2023/08/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sydney-ubtech-phd-international-scholarships-in-australia/2023/08/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xecutive-research-international-fellowships-for-careers-in-service-providing-research-infrastructures-in-germany/2023/08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british-columbia-gustave-o-arlt-awards-in-humanities-canada/2023/08/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postgraduate-research-scholarships-in-radio-transients-and-variables-australia/2023/08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2023-08-31T09:37:00Z</dcterms:created>
  <dcterms:modified xsi:type="dcterms:W3CDTF">2023-08-31T09:37:00Z</dcterms:modified>
</cp:coreProperties>
</file>