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216C" w14:textId="0CFBDCC8" w:rsidR="00086537" w:rsidRPr="00C11FA8" w:rsidRDefault="00086537" w:rsidP="0008653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1FA8">
        <w:rPr>
          <w:rFonts w:ascii="Bookman Old Style" w:hAnsi="Bookman Old Style"/>
          <w:noProof/>
        </w:rPr>
        <w:drawing>
          <wp:inline distT="0" distB="0" distL="0" distR="0" wp14:anchorId="7BF98BA0" wp14:editId="2F6E64B9">
            <wp:extent cx="1581150" cy="1047750"/>
            <wp:effectExtent l="0" t="0" r="0" b="0"/>
            <wp:docPr id="1" name="Picture 1" descr="Kenya court of a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court of arm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08EC" w14:textId="77777777" w:rsidR="00086537" w:rsidRPr="00C11FA8" w:rsidRDefault="00086537" w:rsidP="00086537">
      <w:pPr>
        <w:spacing w:after="0" w:line="240" w:lineRule="auto"/>
        <w:ind w:left="2880" w:firstLine="720"/>
        <w:rPr>
          <w:rFonts w:ascii="Bookman Old Style" w:eastAsia="Times New Roman" w:hAnsi="Bookman Old Style" w:cs="Times New Roman"/>
          <w:b/>
          <w:sz w:val="18"/>
          <w:szCs w:val="18"/>
        </w:rPr>
      </w:pPr>
    </w:p>
    <w:p w14:paraId="7E4613A8" w14:textId="77777777" w:rsidR="00086537" w:rsidRPr="00C11FA8" w:rsidRDefault="00086537" w:rsidP="00086537">
      <w:pPr>
        <w:spacing w:after="0" w:line="240" w:lineRule="auto"/>
        <w:ind w:left="2880" w:firstLine="72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C11FA8">
        <w:rPr>
          <w:rFonts w:ascii="Bookman Old Style" w:eastAsia="Times New Roman" w:hAnsi="Bookman Old Style" w:cs="Times New Roman"/>
          <w:b/>
          <w:sz w:val="18"/>
          <w:szCs w:val="18"/>
        </w:rPr>
        <w:t>REPUBLIC OF KENYA</w:t>
      </w:r>
    </w:p>
    <w:p w14:paraId="616D10A3" w14:textId="77777777" w:rsidR="00086537" w:rsidRPr="00C11FA8" w:rsidRDefault="00086537" w:rsidP="00086537">
      <w:pPr>
        <w:spacing w:after="0" w:line="240" w:lineRule="auto"/>
        <w:ind w:left="2880" w:firstLine="720"/>
        <w:rPr>
          <w:rFonts w:ascii="Bookman Old Style" w:eastAsia="Times New Roman" w:hAnsi="Bookman Old Style" w:cs="Times New Roman"/>
          <w:b/>
          <w:sz w:val="18"/>
          <w:szCs w:val="18"/>
        </w:rPr>
      </w:pPr>
    </w:p>
    <w:p w14:paraId="302419C1" w14:textId="77777777" w:rsidR="00086537" w:rsidRPr="00D33EDF" w:rsidRDefault="00086537" w:rsidP="00086537">
      <w:pPr>
        <w:keepNext/>
        <w:spacing w:after="0" w:line="240" w:lineRule="auto"/>
        <w:ind w:right="-360"/>
        <w:jc w:val="center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33EDF">
        <w:rPr>
          <w:rFonts w:ascii="Bookman Old Style" w:eastAsia="Times New Roman" w:hAnsi="Bookman Old Style" w:cs="Times New Roman"/>
          <w:b/>
          <w:bCs/>
          <w:sz w:val="24"/>
          <w:szCs w:val="24"/>
        </w:rPr>
        <w:t>MINISTRY OF EDUCATION</w:t>
      </w:r>
    </w:p>
    <w:p w14:paraId="73FCC119" w14:textId="77777777" w:rsidR="00086537" w:rsidRPr="00D33EDF" w:rsidRDefault="00086537" w:rsidP="00086537">
      <w:pPr>
        <w:keepNext/>
        <w:spacing w:after="0" w:line="240" w:lineRule="auto"/>
        <w:ind w:right="-360"/>
        <w:jc w:val="center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4288E0EE" w14:textId="77777777" w:rsidR="00086537" w:rsidRPr="00D33EDF" w:rsidRDefault="00086537" w:rsidP="0008653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D33EDF">
        <w:rPr>
          <w:rFonts w:ascii="Bookman Old Style" w:eastAsia="Times New Roman" w:hAnsi="Bookman Old Style" w:cs="Arial"/>
          <w:b/>
          <w:sz w:val="24"/>
          <w:szCs w:val="24"/>
        </w:rPr>
        <w:t>STATE DEPARTM</w:t>
      </w:r>
      <w:bookmarkStart w:id="0" w:name="_GoBack"/>
      <w:bookmarkEnd w:id="0"/>
      <w:r w:rsidRPr="00D33EDF">
        <w:rPr>
          <w:rFonts w:ascii="Bookman Old Style" w:eastAsia="Times New Roman" w:hAnsi="Bookman Old Style" w:cs="Arial"/>
          <w:b/>
          <w:sz w:val="24"/>
          <w:szCs w:val="24"/>
        </w:rPr>
        <w:t>ENT FOR UNIVERSITY EDUCATION &amp; RESEARCH</w:t>
      </w:r>
    </w:p>
    <w:p w14:paraId="1829E640" w14:textId="77777777" w:rsidR="00086537" w:rsidRPr="00D33EDF" w:rsidRDefault="00086537" w:rsidP="00086537">
      <w:pPr>
        <w:tabs>
          <w:tab w:val="left" w:pos="3600"/>
        </w:tabs>
        <w:spacing w:after="0" w:line="240" w:lineRule="auto"/>
        <w:rPr>
          <w:rFonts w:ascii="Bookman Old Style" w:eastAsia="Times New Roman" w:hAnsi="Bookman Old Style" w:cstheme="minorHAnsi"/>
          <w:sz w:val="16"/>
          <w:szCs w:val="16"/>
        </w:rPr>
      </w:pPr>
    </w:p>
    <w:p w14:paraId="1A72EC49" w14:textId="77777777" w:rsidR="00086537" w:rsidRPr="00D33EDF" w:rsidRDefault="00086537" w:rsidP="00086537">
      <w:pPr>
        <w:tabs>
          <w:tab w:val="left" w:pos="3600"/>
        </w:tabs>
        <w:spacing w:after="0" w:line="240" w:lineRule="auto"/>
        <w:rPr>
          <w:rFonts w:ascii="Bookman Old Style" w:eastAsia="Times New Roman" w:hAnsi="Bookman Old Style" w:cstheme="minorHAnsi"/>
        </w:rPr>
      </w:pPr>
      <w:r w:rsidRPr="00D33EDF">
        <w:rPr>
          <w:rFonts w:ascii="Bookman Old Style" w:eastAsia="Times New Roman" w:hAnsi="Bookman Old Style" w:cstheme="minorHAnsi"/>
        </w:rPr>
        <w:t xml:space="preserve">                      </w:t>
      </w:r>
    </w:p>
    <w:p w14:paraId="5D1D79A1" w14:textId="196DE314" w:rsidR="00086537" w:rsidRDefault="00086537" w:rsidP="00086537">
      <w:pPr>
        <w:tabs>
          <w:tab w:val="left" w:pos="3600"/>
        </w:tabs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28"/>
          <w:szCs w:val="28"/>
        </w:rPr>
      </w:pPr>
      <w:r w:rsidRPr="00D33EDF">
        <w:rPr>
          <w:rFonts w:ascii="Bookman Old Style" w:eastAsia="Times New Roman" w:hAnsi="Bookman Old Style" w:cstheme="minorHAnsi"/>
          <w:b/>
          <w:bCs/>
          <w:sz w:val="28"/>
          <w:szCs w:val="28"/>
        </w:rPr>
        <w:t>ANNOUNCEMENT</w:t>
      </w:r>
    </w:p>
    <w:p w14:paraId="27AD3E80" w14:textId="3C436BDF" w:rsidR="00086537" w:rsidRDefault="00086537" w:rsidP="00086537">
      <w:pPr>
        <w:tabs>
          <w:tab w:val="left" w:pos="3600"/>
        </w:tabs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28"/>
          <w:szCs w:val="28"/>
        </w:rPr>
      </w:pPr>
    </w:p>
    <w:p w14:paraId="2691FE61" w14:textId="1B590F48" w:rsidR="00086537" w:rsidRDefault="00086537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 w:rsidRPr="00086537">
        <w:rPr>
          <w:rFonts w:ascii="Bookman Old Style" w:eastAsia="Times New Roman" w:hAnsi="Bookman Old Style" w:cstheme="minorHAnsi"/>
          <w:b/>
          <w:bCs/>
          <w:sz w:val="24"/>
          <w:szCs w:val="24"/>
        </w:rPr>
        <w:t>U</w:t>
      </w:r>
      <w:r w:rsidRPr="00086537">
        <w:rPr>
          <w:rFonts w:ascii="Bookman Old Style" w:hAnsi="Bookman Old Style" w:cs="Andalus"/>
          <w:b/>
          <w:bCs/>
          <w:sz w:val="24"/>
          <w:szCs w:val="24"/>
        </w:rPr>
        <w:t>NIVERSITY SELANGOR (UNISEL) TUITION FEE SCHOLARSHIP AWARD FOR INTERNATIONAL STUDENTS 2022 (USAIS 2022)</w:t>
      </w:r>
    </w:p>
    <w:p w14:paraId="42ABEE62" w14:textId="58E50C67" w:rsidR="00086537" w:rsidRDefault="00086537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</w:p>
    <w:p w14:paraId="6619AD59" w14:textId="3B243157" w:rsidR="00086537" w:rsidRDefault="00086537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 w:rsidRPr="00086537">
        <w:rPr>
          <w:rFonts w:ascii="Bookman Old Style" w:hAnsi="Bookman Old Style" w:cs="Andalus"/>
          <w:sz w:val="24"/>
          <w:szCs w:val="24"/>
        </w:rPr>
        <w:t>The</w:t>
      </w:r>
      <w:r>
        <w:rPr>
          <w:rFonts w:ascii="Bookman Old Style" w:hAnsi="Bookman Old Style" w:cs="Andalus"/>
          <w:sz w:val="24"/>
          <w:szCs w:val="24"/>
        </w:rPr>
        <w:t xml:space="preserve"> University Selangor </w:t>
      </w:r>
      <w:r w:rsidR="002653CB">
        <w:rPr>
          <w:rFonts w:ascii="Bookman Old Style" w:hAnsi="Bookman Old Style" w:cs="Andalus"/>
          <w:sz w:val="24"/>
          <w:szCs w:val="24"/>
        </w:rPr>
        <w:t xml:space="preserve">(UNISEL) in Malaysia has announced </w:t>
      </w:r>
      <w:r w:rsidR="00E05E3E">
        <w:rPr>
          <w:rFonts w:ascii="Bookman Old Style" w:hAnsi="Bookman Old Style" w:cs="Andalus"/>
          <w:sz w:val="24"/>
          <w:szCs w:val="24"/>
        </w:rPr>
        <w:t xml:space="preserve">for </w:t>
      </w:r>
      <w:r w:rsidR="002653CB">
        <w:rPr>
          <w:rFonts w:ascii="Bookman Old Style" w:hAnsi="Bookman Old Style" w:cs="Andalus"/>
          <w:sz w:val="24"/>
          <w:szCs w:val="24"/>
        </w:rPr>
        <w:t xml:space="preserve">Undergraduate scholarship award </w:t>
      </w:r>
      <w:r w:rsidR="00E05E3E">
        <w:rPr>
          <w:rFonts w:ascii="Bookman Old Style" w:hAnsi="Bookman Old Style" w:cs="Andalus"/>
          <w:sz w:val="24"/>
          <w:szCs w:val="24"/>
        </w:rPr>
        <w:t>to</w:t>
      </w:r>
      <w:r w:rsidR="00B1205A">
        <w:rPr>
          <w:rFonts w:ascii="Bookman Old Style" w:hAnsi="Bookman Old Style" w:cs="Andalus"/>
          <w:sz w:val="24"/>
          <w:szCs w:val="24"/>
        </w:rPr>
        <w:t xml:space="preserve"> one (</w:t>
      </w:r>
      <w:r w:rsidR="00B1205A" w:rsidRPr="009D2803">
        <w:rPr>
          <w:rFonts w:ascii="Bookman Old Style" w:hAnsi="Bookman Old Style" w:cs="Andalus"/>
          <w:b/>
          <w:bCs/>
          <w:sz w:val="24"/>
          <w:szCs w:val="24"/>
        </w:rPr>
        <w:t>1</w:t>
      </w:r>
      <w:r w:rsidR="00B1205A">
        <w:rPr>
          <w:rFonts w:ascii="Bookman Old Style" w:hAnsi="Bookman Old Style" w:cs="Andalus"/>
          <w:sz w:val="24"/>
          <w:szCs w:val="24"/>
        </w:rPr>
        <w:t>) student with 100% tuition fees scholarship, three (</w:t>
      </w:r>
      <w:r w:rsidR="00B1205A" w:rsidRPr="009D2803">
        <w:rPr>
          <w:rFonts w:ascii="Bookman Old Style" w:hAnsi="Bookman Old Style" w:cs="Andalus"/>
          <w:b/>
          <w:bCs/>
          <w:sz w:val="24"/>
          <w:szCs w:val="24"/>
        </w:rPr>
        <w:t>3</w:t>
      </w:r>
      <w:r w:rsidR="00B1205A">
        <w:rPr>
          <w:rFonts w:ascii="Bookman Old Style" w:hAnsi="Bookman Old Style" w:cs="Andalus"/>
          <w:sz w:val="24"/>
          <w:szCs w:val="24"/>
        </w:rPr>
        <w:t>) students with 50% tuition fee scholarship and six (</w:t>
      </w:r>
      <w:r w:rsidR="00B1205A" w:rsidRPr="00A46C65">
        <w:rPr>
          <w:rFonts w:ascii="Bookman Old Style" w:hAnsi="Bookman Old Style" w:cs="Andalus"/>
          <w:b/>
          <w:bCs/>
          <w:sz w:val="24"/>
          <w:szCs w:val="24"/>
        </w:rPr>
        <w:t>6</w:t>
      </w:r>
      <w:r w:rsidR="00B1205A">
        <w:rPr>
          <w:rFonts w:ascii="Bookman Old Style" w:hAnsi="Bookman Old Style" w:cs="Andalus"/>
          <w:sz w:val="24"/>
          <w:szCs w:val="24"/>
        </w:rPr>
        <w:t xml:space="preserve">) students with 25% tuition fee scholarship. The </w:t>
      </w:r>
      <w:r w:rsidR="00032E08">
        <w:rPr>
          <w:rFonts w:ascii="Bookman Old Style" w:hAnsi="Bookman Old Style" w:cs="Andalus"/>
          <w:sz w:val="24"/>
          <w:szCs w:val="24"/>
        </w:rPr>
        <w:t xml:space="preserve">deadline for submission of application forms is </w:t>
      </w:r>
      <w:r w:rsidR="00032E08" w:rsidRPr="009D2803">
        <w:rPr>
          <w:rFonts w:ascii="Bookman Old Style" w:hAnsi="Bookman Old Style" w:cs="Andalus"/>
          <w:b/>
          <w:bCs/>
          <w:sz w:val="24"/>
          <w:szCs w:val="24"/>
        </w:rPr>
        <w:t>17</w:t>
      </w:r>
      <w:r w:rsidR="00032E08" w:rsidRPr="009D2803">
        <w:rPr>
          <w:rFonts w:ascii="Bookman Old Style" w:hAnsi="Bookman Old Style" w:cs="Andalus"/>
          <w:b/>
          <w:bCs/>
          <w:sz w:val="24"/>
          <w:szCs w:val="24"/>
          <w:vertAlign w:val="superscript"/>
        </w:rPr>
        <w:t>th</w:t>
      </w:r>
      <w:r w:rsidR="00032E08" w:rsidRPr="009D2803">
        <w:rPr>
          <w:rFonts w:ascii="Bookman Old Style" w:hAnsi="Bookman Old Style" w:cs="Andalus"/>
          <w:b/>
          <w:bCs/>
          <w:sz w:val="24"/>
          <w:szCs w:val="24"/>
        </w:rPr>
        <w:t xml:space="preserve"> February, 2022</w:t>
      </w:r>
      <w:r w:rsidR="00032E08">
        <w:rPr>
          <w:rFonts w:ascii="Bookman Old Style" w:hAnsi="Bookman Old Style" w:cs="Andalus"/>
          <w:sz w:val="24"/>
          <w:szCs w:val="24"/>
        </w:rPr>
        <w:t xml:space="preserve"> at 1600 </w:t>
      </w:r>
      <w:proofErr w:type="spellStart"/>
      <w:r w:rsidR="00032E08">
        <w:rPr>
          <w:rFonts w:ascii="Bookman Old Style" w:hAnsi="Bookman Old Style" w:cs="Andalus"/>
          <w:sz w:val="24"/>
          <w:szCs w:val="24"/>
        </w:rPr>
        <w:t>hrs</w:t>
      </w:r>
      <w:proofErr w:type="spellEnd"/>
      <w:r w:rsidR="00032E08">
        <w:rPr>
          <w:rFonts w:ascii="Bookman Old Style" w:hAnsi="Bookman Old Style" w:cs="Andalus"/>
          <w:sz w:val="24"/>
          <w:szCs w:val="24"/>
        </w:rPr>
        <w:t xml:space="preserve"> (Brunei Time).</w:t>
      </w:r>
    </w:p>
    <w:p w14:paraId="46113308" w14:textId="14E7FB09" w:rsidR="00032E08" w:rsidRDefault="00032E08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22964723" w14:textId="26261514" w:rsidR="00676CDC" w:rsidRPr="00CF2853" w:rsidRDefault="00676CDC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 w:rsidRPr="00CF2853">
        <w:rPr>
          <w:rFonts w:ascii="Bookman Old Style" w:hAnsi="Bookman Old Style" w:cs="Andalus"/>
          <w:b/>
          <w:bCs/>
          <w:sz w:val="24"/>
          <w:szCs w:val="24"/>
        </w:rPr>
        <w:t>ELIGIBILITY</w:t>
      </w:r>
    </w:p>
    <w:p w14:paraId="1E036C52" w14:textId="045F4748" w:rsidR="00676CDC" w:rsidRDefault="00676CDC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563E3F31" w14:textId="2570FBD0" w:rsidR="00676CDC" w:rsidRDefault="00676CDC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1.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 w:rsidR="00ED6F92">
        <w:rPr>
          <w:rFonts w:ascii="Bookman Old Style" w:hAnsi="Bookman Old Style" w:cs="Andalus"/>
          <w:sz w:val="24"/>
          <w:szCs w:val="24"/>
        </w:rPr>
        <w:t>The applicant must not be more than 25 years of age.</w:t>
      </w:r>
    </w:p>
    <w:p w14:paraId="7FB6399C" w14:textId="7A79100F" w:rsidR="0033263F" w:rsidRDefault="00ED6F92" w:rsidP="0033263F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2.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>The applicant must have UIELTS/ TOFEL or equivalent to English Language</w:t>
      </w:r>
      <w:r w:rsidR="0033263F">
        <w:rPr>
          <w:rFonts w:ascii="Bookman Old Style" w:hAnsi="Bookman Old Style" w:cs="Andalus"/>
          <w:sz w:val="24"/>
          <w:szCs w:val="24"/>
        </w:rPr>
        <w:t xml:space="preserve">   </w:t>
      </w:r>
    </w:p>
    <w:p w14:paraId="43791D2D" w14:textId="116A03D1" w:rsidR="00ED6F92" w:rsidRDefault="0033263F" w:rsidP="0033263F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 w:rsidR="00ED6F92">
        <w:rPr>
          <w:rFonts w:ascii="Bookman Old Style" w:hAnsi="Bookman Old Style" w:cs="Andalus"/>
          <w:sz w:val="24"/>
          <w:szCs w:val="24"/>
        </w:rPr>
        <w:t>Certificate.</w:t>
      </w:r>
    </w:p>
    <w:p w14:paraId="7D8F16D4" w14:textId="5467994D" w:rsidR="00ED6F92" w:rsidRDefault="00ED6F92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3.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>KCSE mean grade of B (plain)</w:t>
      </w:r>
    </w:p>
    <w:p w14:paraId="17DA5F61" w14:textId="74ED7327" w:rsidR="0033263F" w:rsidRDefault="0033263F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4.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>Have KCSE original certificate</w:t>
      </w:r>
    </w:p>
    <w:p w14:paraId="35F08C37" w14:textId="556A666F" w:rsidR="00065CA6" w:rsidRDefault="0033263F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5.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>N</w:t>
      </w:r>
      <w:r w:rsidR="008240BC">
        <w:rPr>
          <w:rFonts w:ascii="Bookman Old Style" w:hAnsi="Bookman Old Style" w:cs="Andalus"/>
          <w:sz w:val="24"/>
          <w:szCs w:val="24"/>
        </w:rPr>
        <w:t>ot</w:t>
      </w:r>
      <w:r>
        <w:rPr>
          <w:rFonts w:ascii="Bookman Old Style" w:hAnsi="Bookman Old Style" w:cs="Andalus"/>
          <w:sz w:val="24"/>
          <w:szCs w:val="24"/>
        </w:rPr>
        <w:t xml:space="preserve"> be bonded to or be a recipient of any financial aid or award/ scholarship/ </w:t>
      </w:r>
    </w:p>
    <w:p w14:paraId="42369A95" w14:textId="2B211FDA" w:rsidR="0033263F" w:rsidRDefault="00065CA6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 w:rsidR="0033263F">
        <w:rPr>
          <w:rFonts w:ascii="Bookman Old Style" w:hAnsi="Bookman Old Style" w:cs="Andalus"/>
          <w:sz w:val="24"/>
          <w:szCs w:val="24"/>
        </w:rPr>
        <w:t>bursary from other education institutions or organizations.</w:t>
      </w:r>
    </w:p>
    <w:p w14:paraId="28D08B3A" w14:textId="6BFC2B46" w:rsidR="00890401" w:rsidRDefault="00890401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6.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>Passport size photograph with white background (35mm by 35mm)</w:t>
      </w:r>
    </w:p>
    <w:p w14:paraId="4ABC5D51" w14:textId="6C87E444" w:rsidR="002A3F24" w:rsidRDefault="00F34BE6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7.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 xml:space="preserve">Applicant must be in excellent health condition and </w:t>
      </w:r>
      <w:r w:rsidR="00CF2853">
        <w:rPr>
          <w:rFonts w:ascii="Bookman Old Style" w:hAnsi="Bookman Old Style" w:cs="Andalus"/>
          <w:sz w:val="24"/>
          <w:szCs w:val="24"/>
        </w:rPr>
        <w:t>fill</w:t>
      </w:r>
      <w:r>
        <w:rPr>
          <w:rFonts w:ascii="Bookman Old Style" w:hAnsi="Bookman Old Style" w:cs="Andalus"/>
          <w:sz w:val="24"/>
          <w:szCs w:val="24"/>
        </w:rPr>
        <w:t xml:space="preserve"> </w:t>
      </w:r>
      <w:r w:rsidR="00A555F0">
        <w:rPr>
          <w:rFonts w:ascii="Bookman Old Style" w:hAnsi="Bookman Old Style" w:cs="Andalus"/>
          <w:sz w:val="24"/>
          <w:szCs w:val="24"/>
        </w:rPr>
        <w:t xml:space="preserve">in </w:t>
      </w:r>
      <w:r>
        <w:rPr>
          <w:rFonts w:ascii="Bookman Old Style" w:hAnsi="Bookman Old Style" w:cs="Andalus"/>
          <w:sz w:val="24"/>
          <w:szCs w:val="24"/>
        </w:rPr>
        <w:t>health declaration</w:t>
      </w:r>
      <w:r w:rsidR="002A3F24">
        <w:rPr>
          <w:rFonts w:ascii="Bookman Old Style" w:hAnsi="Bookman Old Style" w:cs="Andalus"/>
          <w:sz w:val="24"/>
          <w:szCs w:val="24"/>
        </w:rPr>
        <w:t xml:space="preserve"> </w:t>
      </w:r>
    </w:p>
    <w:p w14:paraId="35282829" w14:textId="43A1160E" w:rsidR="00890401" w:rsidRDefault="002A3F24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</w:t>
      </w:r>
      <w:r w:rsidR="00F34BE6">
        <w:rPr>
          <w:rFonts w:ascii="Bookman Old Style" w:hAnsi="Bookman Old Style" w:cs="Andalus"/>
          <w:sz w:val="24"/>
          <w:szCs w:val="24"/>
        </w:rPr>
        <w:t>form</w:t>
      </w:r>
      <w:r w:rsidR="00CF2853">
        <w:rPr>
          <w:rFonts w:ascii="Bookman Old Style" w:hAnsi="Bookman Old Style" w:cs="Andalus"/>
          <w:sz w:val="24"/>
          <w:szCs w:val="24"/>
        </w:rPr>
        <w:t xml:space="preserve"> certified by a Doctor/ Medical professional.</w:t>
      </w:r>
    </w:p>
    <w:p w14:paraId="0AA3A396" w14:textId="42C765F1" w:rsidR="00CF2853" w:rsidRDefault="00CF2853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769EAE15" w14:textId="58685AEC" w:rsidR="00CF2853" w:rsidRDefault="00CF2853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 w:rsidRPr="00CF2853">
        <w:rPr>
          <w:rFonts w:ascii="Bookman Old Style" w:hAnsi="Bookman Old Style" w:cs="Andalus"/>
          <w:b/>
          <w:bCs/>
          <w:sz w:val="24"/>
          <w:szCs w:val="24"/>
        </w:rPr>
        <w:t>PROGRAMMES OFFERED FOR USAIS</w:t>
      </w:r>
    </w:p>
    <w:p w14:paraId="3674E321" w14:textId="3D3A4932" w:rsidR="00CF2853" w:rsidRDefault="00CF2853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</w:p>
    <w:p w14:paraId="0016E5B3" w14:textId="13287547" w:rsidR="00CF2853" w:rsidRDefault="00CF2853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Electronical Engineering with Honors</w:t>
      </w:r>
    </w:p>
    <w:p w14:paraId="1227D8B9" w14:textId="6995E63F" w:rsidR="00CF2853" w:rsidRDefault="00CF2853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civil</w:t>
      </w:r>
      <w:r w:rsidR="00403C15">
        <w:rPr>
          <w:rFonts w:ascii="Bookman Old Style" w:hAnsi="Bookman Old Style" w:cs="Andalus"/>
          <w:sz w:val="24"/>
          <w:szCs w:val="24"/>
        </w:rPr>
        <w:t xml:space="preserve"> Engineering with Honors</w:t>
      </w:r>
    </w:p>
    <w:p w14:paraId="7977D986" w14:textId="19FF535C" w:rsidR="00403C15" w:rsidRDefault="00403C15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Mechanical Engineering with Honors</w:t>
      </w:r>
    </w:p>
    <w:p w14:paraId="732DA073" w14:textId="36ACE04E" w:rsidR="00403C15" w:rsidRDefault="00403C15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Biotechnology Industry (Hons)</w:t>
      </w:r>
    </w:p>
    <w:p w14:paraId="2125E72E" w14:textId="664B9338" w:rsidR="00403C15" w:rsidRDefault="00403C15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Occupational Safety and Health (Hons)</w:t>
      </w:r>
    </w:p>
    <w:p w14:paraId="7C5BB1EB" w14:textId="358EF392" w:rsidR="00403C15" w:rsidRDefault="00403C15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Biomedical Scien</w:t>
      </w:r>
      <w:r w:rsidR="002A3F24">
        <w:rPr>
          <w:rFonts w:ascii="Bookman Old Style" w:hAnsi="Bookman Old Style" w:cs="Andalus"/>
          <w:sz w:val="24"/>
          <w:szCs w:val="24"/>
        </w:rPr>
        <w:t>ce (Hons)</w:t>
      </w:r>
    </w:p>
    <w:p w14:paraId="4822F118" w14:textId="2BB62C98" w:rsidR="002A3F24" w:rsidRDefault="002A3F24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Information Technology (Hons)</w:t>
      </w:r>
    </w:p>
    <w:p w14:paraId="06D99438" w14:textId="461ED4A1" w:rsidR="002A3F24" w:rsidRDefault="002A3F24" w:rsidP="00CF28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Bachelor of Computer Science (Hons)</w:t>
      </w:r>
    </w:p>
    <w:p w14:paraId="27CFF902" w14:textId="7090975E" w:rsidR="009E07B6" w:rsidRDefault="009E07B6" w:rsidP="009E07B6">
      <w:pPr>
        <w:pStyle w:val="ListParagraph"/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2A3A8D5E" w14:textId="77777777" w:rsidR="00662583" w:rsidRDefault="00662583" w:rsidP="009E07B6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Andalus"/>
          <w:sz w:val="24"/>
          <w:szCs w:val="24"/>
        </w:rPr>
      </w:pPr>
    </w:p>
    <w:p w14:paraId="08EEBEEE" w14:textId="77777777" w:rsidR="00662583" w:rsidRDefault="00662583" w:rsidP="009E07B6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Andalus"/>
          <w:sz w:val="24"/>
          <w:szCs w:val="24"/>
        </w:rPr>
      </w:pPr>
    </w:p>
    <w:p w14:paraId="760BE296" w14:textId="234E2BB0" w:rsidR="009E07B6" w:rsidRPr="00662583" w:rsidRDefault="009E07B6" w:rsidP="009E07B6">
      <w:pPr>
        <w:pStyle w:val="ListParagraph"/>
        <w:spacing w:after="0" w:line="240" w:lineRule="auto"/>
        <w:ind w:left="1440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 w:rsidRPr="00662583">
        <w:rPr>
          <w:rFonts w:ascii="Bookman Old Style" w:hAnsi="Bookman Old Style" w:cs="Andalus"/>
          <w:b/>
          <w:bCs/>
          <w:sz w:val="24"/>
          <w:szCs w:val="24"/>
        </w:rPr>
        <w:lastRenderedPageBreak/>
        <w:t>HOW TO APPLY</w:t>
      </w:r>
    </w:p>
    <w:p w14:paraId="3118CAAB" w14:textId="76F7A194" w:rsidR="00676741" w:rsidRDefault="00676741" w:rsidP="009E07B6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All eligible candidates must read the </w:t>
      </w:r>
      <w:r w:rsidR="00E33EEC">
        <w:rPr>
          <w:rFonts w:ascii="Bookman Old Style" w:hAnsi="Bookman Old Style" w:cs="Andalus"/>
          <w:sz w:val="24"/>
          <w:szCs w:val="24"/>
        </w:rPr>
        <w:t>guideline</w:t>
      </w:r>
      <w:r>
        <w:rPr>
          <w:rFonts w:ascii="Bookman Old Style" w:hAnsi="Bookman Old Style" w:cs="Andalus"/>
          <w:sz w:val="24"/>
          <w:szCs w:val="24"/>
        </w:rPr>
        <w:t xml:space="preserve"> clearly.</w:t>
      </w:r>
    </w:p>
    <w:p w14:paraId="51ED75FD" w14:textId="77777777" w:rsidR="00D97CDB" w:rsidRDefault="00D97CDB" w:rsidP="009E07B6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562A464B" w14:textId="3FE13F8F" w:rsidR="00E33EEC" w:rsidRDefault="00E33EEC" w:rsidP="006767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Applicants</w:t>
      </w:r>
      <w:r w:rsidR="00676741">
        <w:rPr>
          <w:rFonts w:ascii="Bookman Old Style" w:hAnsi="Bookman Old Style" w:cs="Andalus"/>
          <w:sz w:val="24"/>
          <w:szCs w:val="24"/>
        </w:rPr>
        <w:t xml:space="preserve"> are required to apply </w:t>
      </w:r>
      <w:r w:rsidR="00B75819">
        <w:rPr>
          <w:rFonts w:ascii="Bookman Old Style" w:hAnsi="Bookman Old Style" w:cs="Andalus"/>
          <w:sz w:val="24"/>
          <w:szCs w:val="24"/>
        </w:rPr>
        <w:t>by first filling an application form</w:t>
      </w:r>
      <w:r w:rsidR="00676741">
        <w:rPr>
          <w:rFonts w:ascii="Bookman Old Style" w:hAnsi="Bookman Old Style" w:cs="Andalus"/>
          <w:sz w:val="24"/>
          <w:szCs w:val="24"/>
        </w:rPr>
        <w:t xml:space="preserve"> from the Ministry of education, Kenya Offices at Teleposta Towers, 27</w:t>
      </w:r>
      <w:r w:rsidR="00676741" w:rsidRPr="00676741">
        <w:rPr>
          <w:rFonts w:ascii="Bookman Old Style" w:hAnsi="Bookman Old Style" w:cs="Andalus"/>
          <w:sz w:val="24"/>
          <w:szCs w:val="24"/>
          <w:vertAlign w:val="superscript"/>
        </w:rPr>
        <w:t>th</w:t>
      </w:r>
      <w:r w:rsidR="00B75819">
        <w:rPr>
          <w:rFonts w:ascii="Bookman Old Style" w:hAnsi="Bookman Old Style" w:cs="Andalus"/>
          <w:sz w:val="24"/>
          <w:szCs w:val="24"/>
        </w:rPr>
        <w:t xml:space="preserve"> floor room 2701</w:t>
      </w:r>
      <w:r w:rsidR="00676741">
        <w:rPr>
          <w:rFonts w:ascii="Bookman Old Style" w:hAnsi="Bookman Old Style" w:cs="Andalus"/>
          <w:sz w:val="24"/>
          <w:szCs w:val="24"/>
        </w:rPr>
        <w:t>.</w:t>
      </w:r>
    </w:p>
    <w:p w14:paraId="65AB9B52" w14:textId="4B9303C2" w:rsidR="009E07B6" w:rsidRPr="00676741" w:rsidRDefault="00E33EEC" w:rsidP="006767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Completed application forms with attached certified photocopies of ID, academic, professional certificates, Birth certificate, and other testimonials be sent to email</w:t>
      </w:r>
      <w:r w:rsidR="00380C2A" w:rsidRPr="00676741">
        <w:rPr>
          <w:rFonts w:ascii="Bookman Old Style" w:hAnsi="Bookman Old Style" w:cs="Andalus"/>
          <w:sz w:val="24"/>
          <w:szCs w:val="24"/>
        </w:rPr>
        <w:t>;</w:t>
      </w:r>
    </w:p>
    <w:p w14:paraId="69B3653D" w14:textId="25497DE7" w:rsidR="00E33EEC" w:rsidRPr="003E0D18" w:rsidRDefault="00E33EEC" w:rsidP="009E07B6">
      <w:pPr>
        <w:spacing w:after="0" w:line="240" w:lineRule="auto"/>
        <w:jc w:val="both"/>
        <w:rPr>
          <w:rFonts w:ascii="Bookman Old Style" w:hAnsi="Bookman Old Style" w:cs="Andalus"/>
          <w:b/>
          <w:sz w:val="28"/>
          <w:szCs w:val="26"/>
        </w:rPr>
      </w:pPr>
      <w:r>
        <w:t xml:space="preserve">              </w:t>
      </w:r>
      <w:hyperlink r:id="rId8" w:history="1">
        <w:r w:rsidRPr="0059446E">
          <w:rPr>
            <w:rStyle w:val="Hyperlink"/>
            <w:rFonts w:ascii="Bookman Old Style" w:hAnsi="Bookman Old Style" w:cs="Andalus"/>
            <w:sz w:val="28"/>
            <w:szCs w:val="26"/>
          </w:rPr>
          <w:t>internationalmarketing@unisel.edu.my</w:t>
        </w:r>
      </w:hyperlink>
      <w:r w:rsidR="00662583">
        <w:rPr>
          <w:rFonts w:ascii="Bookman Old Style" w:hAnsi="Bookman Old Style" w:cs="Andalus"/>
          <w:sz w:val="28"/>
          <w:szCs w:val="26"/>
        </w:rPr>
        <w:t xml:space="preserve"> before </w:t>
      </w:r>
      <w:r w:rsidR="00662583" w:rsidRPr="003E0D18">
        <w:rPr>
          <w:rFonts w:ascii="Bookman Old Style" w:hAnsi="Bookman Old Style" w:cs="Andalus"/>
          <w:b/>
          <w:sz w:val="28"/>
          <w:szCs w:val="26"/>
        </w:rPr>
        <w:t>17</w:t>
      </w:r>
      <w:r w:rsidR="00662583" w:rsidRPr="003E0D18">
        <w:rPr>
          <w:rFonts w:ascii="Bookman Old Style" w:hAnsi="Bookman Old Style" w:cs="Andalus"/>
          <w:b/>
          <w:sz w:val="28"/>
          <w:szCs w:val="26"/>
          <w:vertAlign w:val="superscript"/>
        </w:rPr>
        <w:t>th</w:t>
      </w:r>
      <w:r w:rsidR="00662583" w:rsidRPr="003E0D18">
        <w:rPr>
          <w:rFonts w:ascii="Bookman Old Style" w:hAnsi="Bookman Old Style" w:cs="Andalus"/>
          <w:b/>
          <w:sz w:val="28"/>
          <w:szCs w:val="26"/>
        </w:rPr>
        <w:t xml:space="preserve"> February,</w:t>
      </w:r>
      <w:r w:rsidRPr="003E0D18">
        <w:rPr>
          <w:rFonts w:ascii="Bookman Old Style" w:hAnsi="Bookman Old Style" w:cs="Andalus"/>
          <w:b/>
          <w:sz w:val="28"/>
          <w:szCs w:val="26"/>
        </w:rPr>
        <w:t xml:space="preserve"> </w:t>
      </w:r>
    </w:p>
    <w:p w14:paraId="72F5432E" w14:textId="1EEF9EFF" w:rsidR="00380C2A" w:rsidRPr="003E0D18" w:rsidRDefault="00662583" w:rsidP="009E07B6">
      <w:pPr>
        <w:spacing w:after="0" w:line="240" w:lineRule="auto"/>
        <w:jc w:val="both"/>
        <w:rPr>
          <w:rFonts w:ascii="Bookman Old Style" w:hAnsi="Bookman Old Style" w:cs="Andalus"/>
          <w:b/>
          <w:sz w:val="28"/>
          <w:szCs w:val="26"/>
        </w:rPr>
      </w:pPr>
      <w:r w:rsidRPr="003E0D18">
        <w:rPr>
          <w:rFonts w:ascii="Bookman Old Style" w:hAnsi="Bookman Old Style" w:cs="Andalus"/>
          <w:b/>
          <w:sz w:val="28"/>
          <w:szCs w:val="26"/>
        </w:rPr>
        <w:t xml:space="preserve"> </w:t>
      </w:r>
      <w:r w:rsidR="00E33EEC" w:rsidRPr="003E0D18">
        <w:rPr>
          <w:rFonts w:ascii="Bookman Old Style" w:hAnsi="Bookman Old Style" w:cs="Andalus"/>
          <w:b/>
          <w:sz w:val="28"/>
          <w:szCs w:val="26"/>
        </w:rPr>
        <w:t xml:space="preserve">      </w:t>
      </w:r>
      <w:r w:rsidRPr="003E0D18">
        <w:rPr>
          <w:rFonts w:ascii="Bookman Old Style" w:hAnsi="Bookman Old Style" w:cs="Andalus"/>
          <w:b/>
          <w:sz w:val="28"/>
          <w:szCs w:val="26"/>
        </w:rPr>
        <w:t>2022.</w:t>
      </w:r>
    </w:p>
    <w:p w14:paraId="1C277C6C" w14:textId="77777777" w:rsidR="00032574" w:rsidRDefault="00032574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338A7F04" w14:textId="1C186FAD" w:rsidR="00086537" w:rsidRDefault="00C111D0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 w:rsidRPr="00C111D0">
        <w:rPr>
          <w:rFonts w:ascii="Bookman Old Style" w:hAnsi="Bookman Old Style" w:cs="Andalus"/>
          <w:b/>
          <w:bCs/>
          <w:sz w:val="24"/>
          <w:szCs w:val="24"/>
        </w:rPr>
        <w:t>GUIDE FOR REGISTRATION</w:t>
      </w:r>
    </w:p>
    <w:p w14:paraId="7080F964" w14:textId="379CDC72" w:rsidR="00C111D0" w:rsidRDefault="00A555F0" w:rsidP="00A555F0">
      <w:pPr>
        <w:tabs>
          <w:tab w:val="left" w:pos="7602"/>
        </w:tabs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>
        <w:rPr>
          <w:rFonts w:ascii="Bookman Old Style" w:hAnsi="Bookman Old Style" w:cs="Andalus"/>
          <w:b/>
          <w:bCs/>
          <w:sz w:val="24"/>
          <w:szCs w:val="24"/>
        </w:rPr>
        <w:tab/>
      </w:r>
    </w:p>
    <w:p w14:paraId="5BE8C153" w14:textId="3B9E0118" w:rsidR="00086537" w:rsidRDefault="00C111D0" w:rsidP="00A555F0">
      <w:pPr>
        <w:spacing w:after="0" w:line="240" w:lineRule="auto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</w:t>
      </w:r>
      <w:r w:rsidRPr="00A555F0">
        <w:rPr>
          <w:rFonts w:ascii="Bookman Old Style" w:hAnsi="Bookman Old Style" w:cs="Andalus"/>
          <w:b/>
          <w:bCs/>
          <w:sz w:val="24"/>
          <w:szCs w:val="24"/>
        </w:rPr>
        <w:t>1.</w:t>
      </w:r>
      <w:r>
        <w:rPr>
          <w:rFonts w:ascii="Bookman Old Style" w:hAnsi="Bookman Old Style" w:cs="Andalus"/>
          <w:sz w:val="24"/>
          <w:szCs w:val="24"/>
        </w:rPr>
        <w:t xml:space="preserve"> </w:t>
      </w:r>
      <w:r w:rsidRPr="00A555F0">
        <w:rPr>
          <w:rFonts w:ascii="Bookman Old Style" w:hAnsi="Bookman Old Style" w:cs="Andalus"/>
          <w:b/>
          <w:bCs/>
          <w:sz w:val="24"/>
          <w:szCs w:val="24"/>
        </w:rPr>
        <w:t>Responding to your offer</w:t>
      </w:r>
    </w:p>
    <w:p w14:paraId="2EC0F97E" w14:textId="562B514A" w:rsidR="00C111D0" w:rsidRPr="00662583" w:rsidRDefault="00C111D0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        </w:t>
      </w:r>
      <w:r w:rsidRPr="00662583">
        <w:rPr>
          <w:rFonts w:ascii="Bookman Old Style" w:hAnsi="Bookman Old Style" w:cs="Andalus"/>
          <w:b/>
          <w:bCs/>
          <w:sz w:val="24"/>
          <w:szCs w:val="24"/>
        </w:rPr>
        <w:t>Visa application</w:t>
      </w:r>
    </w:p>
    <w:p w14:paraId="56DA7878" w14:textId="4884ACB9" w:rsidR="00C111D0" w:rsidRDefault="00C111D0" w:rsidP="00C111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Acceptance form </w:t>
      </w:r>
      <w:r w:rsidR="00146D08">
        <w:rPr>
          <w:rFonts w:ascii="Bookman Old Style" w:hAnsi="Bookman Old Style" w:cs="Andalus"/>
          <w:sz w:val="24"/>
          <w:szCs w:val="24"/>
        </w:rPr>
        <w:t>(New registration guide book, page 16) with the proof payment MYR 3000 or USD 715</w:t>
      </w:r>
    </w:p>
    <w:p w14:paraId="24E30FF2" w14:textId="5F7928CB" w:rsidR="00146D08" w:rsidRDefault="00146D08" w:rsidP="00C111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Scanned copy of passport pages, including blank pages. Valid for </w:t>
      </w:r>
      <w:r w:rsidR="009E07B6">
        <w:rPr>
          <w:rFonts w:ascii="Bookman Old Style" w:hAnsi="Bookman Old Style" w:cs="Andalus"/>
          <w:sz w:val="24"/>
          <w:szCs w:val="24"/>
        </w:rPr>
        <w:t>at least</w:t>
      </w:r>
      <w:r>
        <w:rPr>
          <w:rFonts w:ascii="Bookman Old Style" w:hAnsi="Bookman Old Style" w:cs="Andalus"/>
          <w:sz w:val="24"/>
          <w:szCs w:val="24"/>
        </w:rPr>
        <w:t xml:space="preserve"> 24 months from date of registration.</w:t>
      </w:r>
    </w:p>
    <w:p w14:paraId="00A934BD" w14:textId="70002D7A" w:rsidR="00B56DEF" w:rsidRDefault="00146D08" w:rsidP="00C111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Passport size photograph with white background (35</w:t>
      </w:r>
      <w:r w:rsidR="00B56DEF">
        <w:rPr>
          <w:rFonts w:ascii="Bookman Old Style" w:hAnsi="Bookman Old Style" w:cs="Andalus"/>
          <w:sz w:val="24"/>
          <w:szCs w:val="24"/>
        </w:rPr>
        <w:t xml:space="preserve">mm by 45mm). </w:t>
      </w:r>
      <w:r w:rsidR="00745ECB">
        <w:rPr>
          <w:rFonts w:ascii="Bookman Old Style" w:hAnsi="Bookman Old Style" w:cs="Andalus"/>
          <w:sz w:val="24"/>
          <w:szCs w:val="24"/>
        </w:rPr>
        <w:t>please</w:t>
      </w:r>
      <w:r w:rsidR="00B56DEF">
        <w:rPr>
          <w:rFonts w:ascii="Bookman Old Style" w:hAnsi="Bookman Old Style" w:cs="Andalus"/>
          <w:sz w:val="24"/>
          <w:szCs w:val="24"/>
        </w:rPr>
        <w:t xml:space="preserve"> read guideline at: </w:t>
      </w:r>
    </w:p>
    <w:p w14:paraId="7E5E4D7F" w14:textId="1D67B000" w:rsidR="00146D08" w:rsidRDefault="00216E3A" w:rsidP="00B56DEF">
      <w:pPr>
        <w:pStyle w:val="ListParagraph"/>
        <w:spacing w:after="0" w:line="240" w:lineRule="auto"/>
        <w:ind w:left="795"/>
        <w:jc w:val="both"/>
        <w:rPr>
          <w:rFonts w:ascii="Bookman Old Style" w:hAnsi="Bookman Old Style" w:cs="Andalus"/>
          <w:sz w:val="24"/>
          <w:szCs w:val="24"/>
        </w:rPr>
      </w:pPr>
      <w:hyperlink r:id="rId9" w:history="1">
        <w:r w:rsidR="00B56DEF" w:rsidRPr="00991AF1">
          <w:rPr>
            <w:rStyle w:val="Hyperlink"/>
            <w:rFonts w:ascii="Bookman Old Style" w:hAnsi="Bookman Old Style" w:cs="Andalus"/>
            <w:sz w:val="24"/>
            <w:szCs w:val="24"/>
          </w:rPr>
          <w:t>https://visa.educationmalaysia.gov.my/guidlines/passport-photo-guidlines.html</w:t>
        </w:r>
      </w:hyperlink>
      <w:r w:rsidR="00B56DEF">
        <w:rPr>
          <w:rFonts w:ascii="Bookman Old Style" w:hAnsi="Bookman Old Style" w:cs="Andalus"/>
          <w:sz w:val="24"/>
          <w:szCs w:val="24"/>
        </w:rPr>
        <w:t xml:space="preserve">  for more details.</w:t>
      </w:r>
    </w:p>
    <w:p w14:paraId="2DD7B5C2" w14:textId="6C68C43B" w:rsidR="00A20211" w:rsidRDefault="00A20211" w:rsidP="00A20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English language proficiency (MUET, IELTS, TOELTS IBT, </w:t>
      </w:r>
      <w:r w:rsidR="009E07B6">
        <w:rPr>
          <w:rFonts w:ascii="Bookman Old Style" w:hAnsi="Bookman Old Style" w:cs="Andalus"/>
          <w:sz w:val="24"/>
          <w:szCs w:val="24"/>
        </w:rPr>
        <w:t>Pearson</w:t>
      </w:r>
      <w:r>
        <w:rPr>
          <w:rFonts w:ascii="Bookman Old Style" w:hAnsi="Bookman Old Style" w:cs="Andalus"/>
          <w:sz w:val="24"/>
          <w:szCs w:val="24"/>
        </w:rPr>
        <w:t xml:space="preserve"> Test of English, Cambridge English Qualification and Test (if any).</w:t>
      </w:r>
    </w:p>
    <w:p w14:paraId="6383ED16" w14:textId="32E788BB" w:rsidR="00A20211" w:rsidRDefault="00A20211" w:rsidP="00A20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EMGS Health Declaration Form (</w:t>
      </w:r>
      <w:r w:rsidR="00EB23E1">
        <w:rPr>
          <w:rFonts w:ascii="Bookman Old Style" w:hAnsi="Bookman Old Style" w:cs="Andalus"/>
          <w:sz w:val="24"/>
          <w:szCs w:val="24"/>
        </w:rPr>
        <w:t>New Registration Guidebook, page 21)</w:t>
      </w:r>
    </w:p>
    <w:p w14:paraId="77754C57" w14:textId="4FD7735C" w:rsidR="00EB23E1" w:rsidRDefault="00662583" w:rsidP="00A20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Non-Objection</w:t>
      </w:r>
      <w:r w:rsidR="00EB23E1">
        <w:rPr>
          <w:rFonts w:ascii="Bookman Old Style" w:hAnsi="Bookman Old Style" w:cs="Andalus"/>
          <w:sz w:val="24"/>
          <w:szCs w:val="24"/>
        </w:rPr>
        <w:t xml:space="preserve"> Certificate (NOC- </w:t>
      </w:r>
      <w:r>
        <w:rPr>
          <w:rFonts w:ascii="Bookman Old Style" w:hAnsi="Bookman Old Style" w:cs="Andalus"/>
          <w:sz w:val="24"/>
          <w:szCs w:val="24"/>
        </w:rPr>
        <w:t>(for</w:t>
      </w:r>
      <w:r w:rsidR="00EB23E1">
        <w:rPr>
          <w:rFonts w:ascii="Bookman Old Style" w:hAnsi="Bookman Old Style" w:cs="Andalus"/>
          <w:sz w:val="24"/>
          <w:szCs w:val="24"/>
        </w:rPr>
        <w:t xml:space="preserve"> </w:t>
      </w:r>
      <w:r w:rsidR="009E07B6">
        <w:rPr>
          <w:rFonts w:ascii="Bookman Old Style" w:hAnsi="Bookman Old Style" w:cs="Andalus"/>
          <w:sz w:val="24"/>
          <w:szCs w:val="24"/>
        </w:rPr>
        <w:t>Sudan</w:t>
      </w:r>
      <w:r w:rsidR="00EB23E1">
        <w:rPr>
          <w:rFonts w:ascii="Bookman Old Style" w:hAnsi="Bookman Old Style" w:cs="Andalus"/>
          <w:sz w:val="24"/>
          <w:szCs w:val="24"/>
        </w:rPr>
        <w:t xml:space="preserve"> &amp; Oman)/Letter of Eligibility (LOE)- (for Iran only).</w:t>
      </w:r>
    </w:p>
    <w:p w14:paraId="6F250184" w14:textId="26AC946E" w:rsidR="00EB23E1" w:rsidRDefault="00704846" w:rsidP="00A20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Release letter &amp; Attendance Report from other Institution if you have studied in Malaysia before (if any).</w:t>
      </w:r>
    </w:p>
    <w:p w14:paraId="45C6FA54" w14:textId="019ACFFA" w:rsidR="00703FB4" w:rsidRDefault="00703FB4" w:rsidP="00A20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Please </w:t>
      </w:r>
      <w:r w:rsidR="009E07B6">
        <w:rPr>
          <w:rFonts w:ascii="Bookman Old Style" w:hAnsi="Bookman Old Style" w:cs="Andalus"/>
          <w:sz w:val="24"/>
          <w:szCs w:val="24"/>
        </w:rPr>
        <w:t>submit</w:t>
      </w:r>
      <w:r>
        <w:rPr>
          <w:rFonts w:ascii="Bookman Old Style" w:hAnsi="Bookman Old Style" w:cs="Andalus"/>
          <w:sz w:val="24"/>
          <w:szCs w:val="24"/>
        </w:rPr>
        <w:t xml:space="preserve"> all the </w:t>
      </w:r>
      <w:r w:rsidR="009E07B6">
        <w:rPr>
          <w:rFonts w:ascii="Bookman Old Style" w:hAnsi="Bookman Old Style" w:cs="Andalus"/>
          <w:sz w:val="24"/>
          <w:szCs w:val="24"/>
        </w:rPr>
        <w:t>documents</w:t>
      </w:r>
      <w:r>
        <w:rPr>
          <w:rFonts w:ascii="Bookman Old Style" w:hAnsi="Bookman Old Style" w:cs="Andalus"/>
          <w:sz w:val="24"/>
          <w:szCs w:val="24"/>
        </w:rPr>
        <w:t xml:space="preserve"> above to us latest (Deadline </w:t>
      </w:r>
      <w:r w:rsidR="009E07B6">
        <w:rPr>
          <w:rFonts w:ascii="Bookman Old Style" w:hAnsi="Bookman Old Style" w:cs="Andalus"/>
          <w:sz w:val="24"/>
          <w:szCs w:val="24"/>
        </w:rPr>
        <w:t>of</w:t>
      </w:r>
      <w:r>
        <w:rPr>
          <w:rFonts w:ascii="Bookman Old Style" w:hAnsi="Bookman Old Style" w:cs="Andalus"/>
          <w:sz w:val="24"/>
          <w:szCs w:val="24"/>
        </w:rPr>
        <w:t xml:space="preserve"> </w:t>
      </w:r>
      <w:r w:rsidR="009E07B6">
        <w:rPr>
          <w:rFonts w:ascii="Bookman Old Style" w:hAnsi="Bookman Old Style" w:cs="Andalus"/>
          <w:sz w:val="24"/>
          <w:szCs w:val="24"/>
        </w:rPr>
        <w:t>Acceptance</w:t>
      </w:r>
      <w:r>
        <w:rPr>
          <w:rFonts w:ascii="Bookman Old Style" w:hAnsi="Bookman Old Style" w:cs="Andalus"/>
          <w:sz w:val="24"/>
          <w:szCs w:val="24"/>
        </w:rPr>
        <w:t>) through the email:</w:t>
      </w:r>
    </w:p>
    <w:p w14:paraId="5440DCD7" w14:textId="4218A428" w:rsidR="00703FB4" w:rsidRDefault="00216E3A" w:rsidP="00703FB4">
      <w:pPr>
        <w:spacing w:after="0" w:line="240" w:lineRule="auto"/>
        <w:ind w:left="795"/>
        <w:jc w:val="both"/>
        <w:rPr>
          <w:rFonts w:ascii="Bookman Old Style" w:hAnsi="Bookman Old Style" w:cs="Andalus"/>
          <w:sz w:val="24"/>
          <w:szCs w:val="24"/>
        </w:rPr>
      </w:pPr>
      <w:hyperlink r:id="rId10" w:history="1">
        <w:r w:rsidR="00E44B73" w:rsidRPr="00991AF1">
          <w:rPr>
            <w:rStyle w:val="Hyperlink"/>
            <w:rFonts w:ascii="Bookman Old Style" w:hAnsi="Bookman Old Style" w:cs="Andalus"/>
            <w:sz w:val="24"/>
            <w:szCs w:val="24"/>
          </w:rPr>
          <w:t>international@unisel.edu.my/internationalmarketing@unisel.edu.my</w:t>
        </w:r>
      </w:hyperlink>
      <w:r w:rsidR="00E44B73">
        <w:rPr>
          <w:rFonts w:ascii="Bookman Old Style" w:hAnsi="Bookman Old Style" w:cs="Andalus"/>
          <w:sz w:val="24"/>
          <w:szCs w:val="24"/>
        </w:rPr>
        <w:t xml:space="preserve"> </w:t>
      </w:r>
    </w:p>
    <w:p w14:paraId="465E7523" w14:textId="30C09B0E" w:rsidR="00BB2B27" w:rsidRDefault="00BB2B27" w:rsidP="00BB2B2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68092BAB" w14:textId="338F0BDF" w:rsidR="00BB2B27" w:rsidRDefault="000C211F" w:rsidP="00BB2B2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b/>
          <w:bCs/>
          <w:sz w:val="24"/>
          <w:szCs w:val="24"/>
        </w:rPr>
        <w:t>2.</w:t>
      </w:r>
      <w:r w:rsidR="00662583" w:rsidRPr="00662583">
        <w:rPr>
          <w:rFonts w:ascii="Bookman Old Style" w:hAnsi="Bookman Old Style" w:cs="Andalus"/>
          <w:b/>
          <w:bCs/>
          <w:sz w:val="24"/>
          <w:szCs w:val="24"/>
        </w:rPr>
        <w:t>payment option</w:t>
      </w:r>
      <w:r w:rsidR="00662583">
        <w:rPr>
          <w:rFonts w:ascii="Bookman Old Style" w:hAnsi="Bookman Old Style" w:cs="Andalus"/>
          <w:b/>
          <w:bCs/>
          <w:sz w:val="24"/>
          <w:szCs w:val="24"/>
        </w:rPr>
        <w:t>s</w:t>
      </w:r>
      <w:r w:rsidR="00BB2B27">
        <w:rPr>
          <w:rFonts w:ascii="Bookman Old Style" w:hAnsi="Bookman Old Style" w:cs="Andalus"/>
          <w:sz w:val="24"/>
          <w:szCs w:val="24"/>
        </w:rPr>
        <w:t>:</w:t>
      </w:r>
    </w:p>
    <w:p w14:paraId="12F3B1C7" w14:textId="77777777" w:rsidR="00D97CDB" w:rsidRDefault="00D97CDB" w:rsidP="00BB2B2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1DC42DAB" w14:textId="48A02EC9" w:rsidR="00BB2B27" w:rsidRDefault="00BB2B27" w:rsidP="00BB2B2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You may settle the above fee using one of the following options:</w:t>
      </w:r>
    </w:p>
    <w:p w14:paraId="442FB680" w14:textId="565A5FD9" w:rsidR="00BB2B27" w:rsidRDefault="00BB2B27" w:rsidP="00BB2B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Internet Banking</w:t>
      </w:r>
    </w:p>
    <w:p w14:paraId="641BF261" w14:textId="22B51A64" w:rsidR="00BB2B27" w:rsidRDefault="004A7E8E" w:rsidP="004A7E8E">
      <w:pPr>
        <w:spacing w:after="0" w:line="240" w:lineRule="auto"/>
        <w:ind w:left="720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Beneficiary </w:t>
      </w:r>
      <w:r w:rsidR="00662583">
        <w:rPr>
          <w:rFonts w:ascii="Bookman Old Style" w:hAnsi="Bookman Old Style" w:cs="Andalus"/>
          <w:sz w:val="24"/>
          <w:szCs w:val="24"/>
        </w:rPr>
        <w:t>Name:</w:t>
      </w:r>
      <w:r>
        <w:rPr>
          <w:rFonts w:ascii="Bookman Old Style" w:hAnsi="Bookman Old Style" w:cs="Andalus"/>
          <w:sz w:val="24"/>
          <w:szCs w:val="24"/>
        </w:rPr>
        <w:t xml:space="preserve">  University Selangor</w:t>
      </w:r>
    </w:p>
    <w:p w14:paraId="66CAC9C8" w14:textId="77777777" w:rsidR="0077637D" w:rsidRDefault="00E8209D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    Bank Details       :  CIMB BANK BERHAD </w:t>
      </w:r>
      <w:proofErr w:type="spellStart"/>
      <w:r>
        <w:rPr>
          <w:rFonts w:ascii="Bookman Old Style" w:hAnsi="Bookman Old Style" w:cs="Andalus"/>
          <w:sz w:val="24"/>
          <w:szCs w:val="24"/>
        </w:rPr>
        <w:t>jalan</w:t>
      </w:r>
      <w:proofErr w:type="spellEnd"/>
      <w:r w:rsidR="0077637D">
        <w:rPr>
          <w:rFonts w:ascii="Bookman Old Style" w:hAnsi="Bookman Old Style" w:cs="Andalus"/>
          <w:sz w:val="24"/>
          <w:szCs w:val="24"/>
        </w:rPr>
        <w:t xml:space="preserve"> </w:t>
      </w:r>
      <w:r>
        <w:rPr>
          <w:rFonts w:ascii="Bookman Old Style" w:hAnsi="Bookman Old Style" w:cs="Andalus"/>
          <w:sz w:val="24"/>
          <w:szCs w:val="24"/>
        </w:rPr>
        <w:t xml:space="preserve">Engku </w:t>
      </w:r>
      <w:proofErr w:type="spellStart"/>
      <w:r>
        <w:rPr>
          <w:rFonts w:ascii="Bookman Old Style" w:hAnsi="Bookman Old Style" w:cs="Andalus"/>
          <w:sz w:val="24"/>
          <w:szCs w:val="24"/>
        </w:rPr>
        <w:t>Am</w:t>
      </w:r>
      <w:r w:rsidR="0077637D">
        <w:rPr>
          <w:rFonts w:ascii="Bookman Old Style" w:hAnsi="Bookman Old Style" w:cs="Andalus"/>
          <w:sz w:val="24"/>
          <w:szCs w:val="24"/>
        </w:rPr>
        <w:t>puan</w:t>
      </w:r>
      <w:proofErr w:type="spellEnd"/>
      <w:r w:rsidR="0077637D">
        <w:rPr>
          <w:rFonts w:ascii="Bookman Old Style" w:hAnsi="Bookman Old Style" w:cs="Andalus"/>
          <w:sz w:val="24"/>
          <w:szCs w:val="24"/>
        </w:rPr>
        <w:t xml:space="preserve"> </w:t>
      </w:r>
      <w:proofErr w:type="spellStart"/>
      <w:r w:rsidR="0077637D">
        <w:rPr>
          <w:rFonts w:ascii="Bookman Old Style" w:hAnsi="Bookman Old Style" w:cs="Andalus"/>
          <w:sz w:val="24"/>
          <w:szCs w:val="24"/>
        </w:rPr>
        <w:t>Zabedah</w:t>
      </w:r>
      <w:proofErr w:type="spellEnd"/>
      <w:r w:rsidR="0077637D">
        <w:rPr>
          <w:rFonts w:ascii="Bookman Old Style" w:hAnsi="Bookman Old Style" w:cs="Andalus"/>
          <w:sz w:val="24"/>
          <w:szCs w:val="24"/>
        </w:rPr>
        <w:t xml:space="preserve"> </w:t>
      </w:r>
    </w:p>
    <w:p w14:paraId="3DB29F80" w14:textId="199D4253" w:rsidR="00B56DEF" w:rsidRDefault="0077637D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    </w:t>
      </w:r>
      <w:r w:rsidR="008B73CB">
        <w:rPr>
          <w:rFonts w:ascii="Bookman Old Style" w:hAnsi="Bookman Old Style" w:cs="Andalus"/>
          <w:sz w:val="24"/>
          <w:szCs w:val="24"/>
        </w:rPr>
        <w:t xml:space="preserve">                              </w:t>
      </w:r>
      <w:r>
        <w:rPr>
          <w:rFonts w:ascii="Bookman Old Style" w:hAnsi="Bookman Old Style" w:cs="Andalus"/>
          <w:sz w:val="24"/>
          <w:szCs w:val="24"/>
        </w:rPr>
        <w:t xml:space="preserve">D9/D, </w:t>
      </w:r>
      <w:proofErr w:type="spellStart"/>
      <w:r>
        <w:rPr>
          <w:rFonts w:ascii="Bookman Old Style" w:hAnsi="Bookman Old Style" w:cs="Andalus"/>
          <w:sz w:val="24"/>
          <w:szCs w:val="24"/>
        </w:rPr>
        <w:t>seksyen</w:t>
      </w:r>
      <w:proofErr w:type="spellEnd"/>
      <w:r>
        <w:rPr>
          <w:rFonts w:ascii="Bookman Old Style" w:hAnsi="Bookman Old Style" w:cs="Andalus"/>
          <w:sz w:val="24"/>
          <w:szCs w:val="24"/>
        </w:rPr>
        <w:t xml:space="preserve"> 9,40100 </w:t>
      </w:r>
      <w:proofErr w:type="spellStart"/>
      <w:r>
        <w:rPr>
          <w:rFonts w:ascii="Bookman Old Style" w:hAnsi="Bookman Old Style" w:cs="Andalus"/>
          <w:sz w:val="24"/>
          <w:szCs w:val="24"/>
        </w:rPr>
        <w:t>Alam</w:t>
      </w:r>
      <w:proofErr w:type="spellEnd"/>
      <w:r>
        <w:rPr>
          <w:rFonts w:ascii="Bookman Old Style" w:hAnsi="Bookman Old Style" w:cs="Andalus"/>
          <w:sz w:val="24"/>
          <w:szCs w:val="24"/>
        </w:rPr>
        <w:t>, Selangor.</w:t>
      </w:r>
    </w:p>
    <w:p w14:paraId="6A60E500" w14:textId="223E1029" w:rsidR="0077637D" w:rsidRDefault="0077637D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41FEC298" w14:textId="7EA23BCF" w:rsidR="0077637D" w:rsidRDefault="003A4126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    </w:t>
      </w:r>
      <w:r w:rsidR="0077637D">
        <w:rPr>
          <w:rFonts w:ascii="Bookman Old Style" w:hAnsi="Bookman Old Style" w:cs="Andalus"/>
          <w:sz w:val="24"/>
          <w:szCs w:val="24"/>
        </w:rPr>
        <w:t>Account No.         :  8600 7896 48</w:t>
      </w:r>
    </w:p>
    <w:p w14:paraId="2C8C5549" w14:textId="45D7406A" w:rsidR="0077637D" w:rsidRDefault="003A4126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    </w:t>
      </w:r>
      <w:r w:rsidR="0077637D">
        <w:rPr>
          <w:rFonts w:ascii="Bookman Old Style" w:hAnsi="Bookman Old Style" w:cs="Andalus"/>
          <w:sz w:val="24"/>
          <w:szCs w:val="24"/>
        </w:rPr>
        <w:t>Swift Code</w:t>
      </w:r>
      <w:r>
        <w:rPr>
          <w:rFonts w:ascii="Bookman Old Style" w:hAnsi="Bookman Old Style" w:cs="Andalus"/>
          <w:sz w:val="24"/>
          <w:szCs w:val="24"/>
        </w:rPr>
        <w:t xml:space="preserve">           :   CIBBMYKL</w:t>
      </w:r>
    </w:p>
    <w:p w14:paraId="6E80D8E6" w14:textId="222CEEF3" w:rsidR="006E3A1B" w:rsidRDefault="006E3A1B" w:rsidP="00E8209D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     </w:t>
      </w:r>
    </w:p>
    <w:p w14:paraId="338D7F90" w14:textId="2A939B7E" w:rsidR="006E3A1B" w:rsidRDefault="00216E3A" w:rsidP="006E3A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hyperlink r:id="rId11" w:history="1">
        <w:r w:rsidR="00D82E1F" w:rsidRPr="00991AF1">
          <w:rPr>
            <w:rStyle w:val="Hyperlink"/>
            <w:rFonts w:ascii="Bookman Old Style" w:hAnsi="Bookman Old Style" w:cs="Andalus"/>
            <w:sz w:val="24"/>
            <w:szCs w:val="24"/>
          </w:rPr>
          <w:t>https://www.flywire.com/pay/unisel/</w:t>
        </w:r>
      </w:hyperlink>
      <w:r w:rsidR="006E3A1B">
        <w:rPr>
          <w:rFonts w:ascii="Bookman Old Style" w:hAnsi="Bookman Old Style" w:cs="Andalus"/>
          <w:sz w:val="24"/>
          <w:szCs w:val="24"/>
        </w:rPr>
        <w:t xml:space="preserve"> </w:t>
      </w:r>
    </w:p>
    <w:p w14:paraId="4A749518" w14:textId="7126A6F7" w:rsidR="006E3A1B" w:rsidRDefault="006E3A1B" w:rsidP="006E3A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Credit Card (visa/Master)</w:t>
      </w:r>
    </w:p>
    <w:p w14:paraId="72E04EB5" w14:textId="5B2C831A" w:rsidR="006E3A1B" w:rsidRDefault="006E3A1B" w:rsidP="006E3A1B">
      <w:pPr>
        <w:pStyle w:val="ListParagraph"/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To be swiped at the UNISEL Student Finance Counter only during working hours.</w:t>
      </w:r>
    </w:p>
    <w:p w14:paraId="470F8F3D" w14:textId="77777777" w:rsidR="00B3124A" w:rsidRDefault="00B3124A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</w:p>
    <w:p w14:paraId="4FC75172" w14:textId="72055AF0" w:rsidR="00C111D0" w:rsidRDefault="000C211F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  <w:r>
        <w:rPr>
          <w:rFonts w:ascii="Bookman Old Style" w:hAnsi="Bookman Old Style" w:cs="Andalus"/>
          <w:b/>
          <w:bCs/>
          <w:sz w:val="24"/>
          <w:szCs w:val="24"/>
        </w:rPr>
        <w:t>3.</w:t>
      </w:r>
      <w:r w:rsidR="00D97CDB">
        <w:rPr>
          <w:rFonts w:ascii="Bookman Old Style" w:hAnsi="Bookman Old Style" w:cs="Andalus"/>
          <w:b/>
          <w:bCs/>
          <w:sz w:val="24"/>
          <w:szCs w:val="24"/>
        </w:rPr>
        <w:t xml:space="preserve"> </w:t>
      </w:r>
      <w:r w:rsidR="00F44E86" w:rsidRPr="008B73CB">
        <w:rPr>
          <w:rFonts w:ascii="Bookman Old Style" w:hAnsi="Bookman Old Style" w:cs="Andalus"/>
          <w:b/>
          <w:bCs/>
          <w:sz w:val="24"/>
          <w:szCs w:val="24"/>
        </w:rPr>
        <w:t>LETTER OF APPROVAL</w:t>
      </w:r>
    </w:p>
    <w:p w14:paraId="1DD43BC3" w14:textId="77777777" w:rsidR="00D97CDB" w:rsidRPr="008B73CB" w:rsidRDefault="00D97CDB" w:rsidP="00086537">
      <w:pPr>
        <w:spacing w:after="0" w:line="240" w:lineRule="auto"/>
        <w:jc w:val="both"/>
        <w:rPr>
          <w:rFonts w:ascii="Bookman Old Style" w:hAnsi="Bookman Old Style" w:cs="Andalus"/>
          <w:b/>
          <w:bCs/>
          <w:sz w:val="24"/>
          <w:szCs w:val="24"/>
        </w:rPr>
      </w:pPr>
    </w:p>
    <w:p w14:paraId="1A6D83C6" w14:textId="61856B51" w:rsidR="00F44E86" w:rsidRDefault="00F44E86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You are required to obtain letter of approval for Foreign Students in Malaysia from the Malaysian Immigration </w:t>
      </w:r>
      <w:r w:rsidR="008B73CB">
        <w:rPr>
          <w:rFonts w:ascii="Bookman Old Style" w:hAnsi="Bookman Old Style" w:cs="Andalus"/>
          <w:sz w:val="24"/>
          <w:szCs w:val="24"/>
        </w:rPr>
        <w:t>Department</w:t>
      </w:r>
      <w:r>
        <w:rPr>
          <w:rFonts w:ascii="Bookman Old Style" w:hAnsi="Bookman Old Style" w:cs="Andalus"/>
          <w:sz w:val="24"/>
          <w:szCs w:val="24"/>
        </w:rPr>
        <w:t xml:space="preserve"> prior to your registration at UNISEL.</w:t>
      </w:r>
    </w:p>
    <w:p w14:paraId="30D7A224" w14:textId="77777777" w:rsidR="00D97CDB" w:rsidRDefault="00D97CDB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156ABB1A" w14:textId="1AF5E796" w:rsidR="001E525D" w:rsidRDefault="001E525D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>Students are required to check status of their application by website</w:t>
      </w:r>
    </w:p>
    <w:p w14:paraId="772B8AF9" w14:textId="3025105A" w:rsidR="00B90188" w:rsidRDefault="001E525D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  <w:r>
        <w:rPr>
          <w:rFonts w:ascii="Bookman Old Style" w:hAnsi="Bookman Old Style" w:cs="Andalus"/>
          <w:sz w:val="24"/>
          <w:szCs w:val="24"/>
        </w:rPr>
        <w:t xml:space="preserve">EMGS </w:t>
      </w:r>
      <w:hyperlink r:id="rId12" w:history="1">
        <w:r w:rsidRPr="00991AF1">
          <w:rPr>
            <w:rStyle w:val="Hyperlink"/>
            <w:rFonts w:ascii="Bookman Old Style" w:hAnsi="Bookman Old Style" w:cs="Andalus"/>
            <w:sz w:val="24"/>
            <w:szCs w:val="24"/>
          </w:rPr>
          <w:t>https://educationmalaysia.gov.my/emgs/application/searchForm/</w:t>
        </w:r>
      </w:hyperlink>
      <w:r>
        <w:rPr>
          <w:rFonts w:ascii="Bookman Old Style" w:hAnsi="Bookman Old Style" w:cs="Andalus"/>
          <w:sz w:val="24"/>
          <w:szCs w:val="24"/>
        </w:rPr>
        <w:t xml:space="preserve">  or alternatively contact us at 603-5522 3525, 35</w:t>
      </w:r>
    </w:p>
    <w:p w14:paraId="1C6F9D97" w14:textId="77777777" w:rsidR="001E525D" w:rsidRDefault="001E525D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p w14:paraId="083BCB4D" w14:textId="77777777" w:rsidR="001E525D" w:rsidRPr="00C111D0" w:rsidRDefault="001E525D" w:rsidP="00086537">
      <w:pPr>
        <w:spacing w:after="0" w:line="240" w:lineRule="auto"/>
        <w:jc w:val="both"/>
        <w:rPr>
          <w:rFonts w:ascii="Bookman Old Style" w:hAnsi="Bookman Old Style" w:cs="Andalus"/>
          <w:sz w:val="24"/>
          <w:szCs w:val="24"/>
        </w:rPr>
      </w:pPr>
    </w:p>
    <w:sectPr w:rsidR="001E525D" w:rsidRPr="00C111D0" w:rsidSect="00D33EDF">
      <w:footerReference w:type="default" r:id="rId13"/>
      <w:pgSz w:w="11906" w:h="16838"/>
      <w:pgMar w:top="993" w:right="1133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AF58" w14:textId="77777777" w:rsidR="00216E3A" w:rsidRDefault="00216E3A">
      <w:pPr>
        <w:spacing w:after="0" w:line="240" w:lineRule="auto"/>
      </w:pPr>
      <w:r>
        <w:separator/>
      </w:r>
    </w:p>
  </w:endnote>
  <w:endnote w:type="continuationSeparator" w:id="0">
    <w:p w14:paraId="02D7D2A7" w14:textId="77777777" w:rsidR="00216E3A" w:rsidRDefault="002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E0C1" w14:textId="77777777" w:rsidR="003B36B2" w:rsidRDefault="00216E3A">
    <w:pPr>
      <w:pStyle w:val="Footer"/>
    </w:pPr>
  </w:p>
  <w:p w14:paraId="572D13E5" w14:textId="77777777" w:rsidR="003B36B2" w:rsidRDefault="00216E3A">
    <w:pPr>
      <w:pStyle w:val="Footer"/>
    </w:pPr>
  </w:p>
  <w:p w14:paraId="7761127A" w14:textId="77777777" w:rsidR="003B36B2" w:rsidRDefault="0021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1EAC" w14:textId="77777777" w:rsidR="00216E3A" w:rsidRDefault="00216E3A">
      <w:pPr>
        <w:spacing w:after="0" w:line="240" w:lineRule="auto"/>
      </w:pPr>
      <w:r>
        <w:separator/>
      </w:r>
    </w:p>
  </w:footnote>
  <w:footnote w:type="continuationSeparator" w:id="0">
    <w:p w14:paraId="37BB26F6" w14:textId="77777777" w:rsidR="00216E3A" w:rsidRDefault="0021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40C"/>
    <w:multiLevelType w:val="hybridMultilevel"/>
    <w:tmpl w:val="C67A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722"/>
    <w:multiLevelType w:val="hybridMultilevel"/>
    <w:tmpl w:val="EECE19A6"/>
    <w:lvl w:ilvl="0" w:tplc="A538FB80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DCB4E7A"/>
    <w:multiLevelType w:val="hybridMultilevel"/>
    <w:tmpl w:val="7D1A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6486A"/>
    <w:multiLevelType w:val="hybridMultilevel"/>
    <w:tmpl w:val="64AA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7"/>
    <w:rsid w:val="00032574"/>
    <w:rsid w:val="00032E08"/>
    <w:rsid w:val="000406BC"/>
    <w:rsid w:val="00065CA6"/>
    <w:rsid w:val="00086537"/>
    <w:rsid w:val="000A38EE"/>
    <w:rsid w:val="000C211F"/>
    <w:rsid w:val="00146D08"/>
    <w:rsid w:val="0015761E"/>
    <w:rsid w:val="001E525D"/>
    <w:rsid w:val="00216E3A"/>
    <w:rsid w:val="002653CB"/>
    <w:rsid w:val="002A3F24"/>
    <w:rsid w:val="0033263F"/>
    <w:rsid w:val="00380C2A"/>
    <w:rsid w:val="003A4126"/>
    <w:rsid w:val="003C64AD"/>
    <w:rsid w:val="003E0D18"/>
    <w:rsid w:val="00403C15"/>
    <w:rsid w:val="004A7E8E"/>
    <w:rsid w:val="004D5662"/>
    <w:rsid w:val="00662583"/>
    <w:rsid w:val="00676741"/>
    <w:rsid w:val="00676CDC"/>
    <w:rsid w:val="006E3A1B"/>
    <w:rsid w:val="00703FB4"/>
    <w:rsid w:val="00704846"/>
    <w:rsid w:val="00745ECB"/>
    <w:rsid w:val="0077637D"/>
    <w:rsid w:val="008240BC"/>
    <w:rsid w:val="00890401"/>
    <w:rsid w:val="008B73CB"/>
    <w:rsid w:val="00947A80"/>
    <w:rsid w:val="009D2803"/>
    <w:rsid w:val="009E07B6"/>
    <w:rsid w:val="00A20211"/>
    <w:rsid w:val="00A37C87"/>
    <w:rsid w:val="00A46C65"/>
    <w:rsid w:val="00A555F0"/>
    <w:rsid w:val="00B1205A"/>
    <w:rsid w:val="00B3124A"/>
    <w:rsid w:val="00B34702"/>
    <w:rsid w:val="00B47C35"/>
    <w:rsid w:val="00B56DEF"/>
    <w:rsid w:val="00B75819"/>
    <w:rsid w:val="00B90188"/>
    <w:rsid w:val="00BB2B27"/>
    <w:rsid w:val="00BC1DD2"/>
    <w:rsid w:val="00C111D0"/>
    <w:rsid w:val="00CC0C85"/>
    <w:rsid w:val="00CF2853"/>
    <w:rsid w:val="00D82E1F"/>
    <w:rsid w:val="00D97CDB"/>
    <w:rsid w:val="00E05E3E"/>
    <w:rsid w:val="00E33EEC"/>
    <w:rsid w:val="00E44B73"/>
    <w:rsid w:val="00E8209D"/>
    <w:rsid w:val="00EB23E1"/>
    <w:rsid w:val="00ED6F92"/>
    <w:rsid w:val="00F27D47"/>
    <w:rsid w:val="00F34BE6"/>
    <w:rsid w:val="00F44E86"/>
    <w:rsid w:val="00F613AD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FCA1"/>
  <w15:chartTrackingRefBased/>
  <w15:docId w15:val="{16D5582E-E1E2-4291-9B21-631C0FA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37"/>
  </w:style>
  <w:style w:type="character" w:styleId="Hyperlink">
    <w:name w:val="Hyperlink"/>
    <w:basedOn w:val="DefaultParagraphFont"/>
    <w:uiPriority w:val="99"/>
    <w:unhideWhenUsed/>
    <w:rsid w:val="000865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85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D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marketing@unisel.edu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cationmalaysia.gov.my/emgs/application/search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ywire.com/pay/unise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ternational@unisel.edu.my/internationalmarketing@unisel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a.educationmalaysia.gov.my/guidlines/passport-photo-guidlin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KIPNGETICH KORIR - BCOM201822132</dc:creator>
  <cp:keywords/>
  <dc:description/>
  <cp:lastModifiedBy>george</cp:lastModifiedBy>
  <cp:revision>2</cp:revision>
  <cp:lastPrinted>2022-01-17T10:16:00Z</cp:lastPrinted>
  <dcterms:created xsi:type="dcterms:W3CDTF">2022-01-19T12:02:00Z</dcterms:created>
  <dcterms:modified xsi:type="dcterms:W3CDTF">2022-01-19T12:02:00Z</dcterms:modified>
</cp:coreProperties>
</file>