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A2" w:rsidRPr="00EA3FA2" w:rsidRDefault="00EA3FA2" w:rsidP="00EA3FA2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sz w:val="28"/>
          <w:szCs w:val="28"/>
          <w:lang w:val="en-US"/>
        </w:rPr>
      </w:pPr>
    </w:p>
    <w:p w:rsidR="00EA3FA2" w:rsidRPr="00EA3FA2" w:rsidRDefault="00EA3FA2" w:rsidP="00EA3FA2">
      <w:pPr>
        <w:spacing w:after="0" w:line="240" w:lineRule="auto"/>
        <w:ind w:left="0" w:firstLine="0"/>
        <w:jc w:val="center"/>
        <w:rPr>
          <w:rFonts w:ascii="Arial Narrow" w:eastAsia="Times New Roman" w:hAnsi="Arial Narrow" w:cs="Arial"/>
          <w:noProof/>
          <w:sz w:val="24"/>
          <w:szCs w:val="24"/>
          <w:lang w:val="en-US"/>
        </w:rPr>
      </w:pPr>
      <w:r w:rsidRPr="00EA3FA2">
        <w:rPr>
          <w:rFonts w:ascii="Arial Narrow" w:eastAsia="Times New Roman" w:hAnsi="Arial Narrow" w:cs="Arial"/>
          <w:noProof/>
          <w:sz w:val="24"/>
          <w:szCs w:val="24"/>
          <w:lang w:val="en-US"/>
        </w:rPr>
        <w:drawing>
          <wp:inline distT="0" distB="0" distL="0" distR="0" wp14:anchorId="0B711C3F" wp14:editId="0D5556A9">
            <wp:extent cx="1209675" cy="9048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180" r="-2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FA2" w:rsidRPr="00EA3FA2" w:rsidRDefault="00EA3FA2" w:rsidP="00EA3FA2">
      <w:pPr>
        <w:spacing w:after="0" w:line="240" w:lineRule="auto"/>
        <w:ind w:left="0" w:firstLine="0"/>
        <w:jc w:val="center"/>
        <w:rPr>
          <w:rFonts w:ascii="Bookman Old Style" w:eastAsia="Times New Roman" w:hAnsi="Bookman Old Style" w:cs="Andalus"/>
          <w:b/>
          <w:noProof/>
          <w:sz w:val="24"/>
          <w:szCs w:val="24"/>
          <w:lang w:val="en-US"/>
        </w:rPr>
      </w:pPr>
      <w:r w:rsidRPr="00EA3FA2">
        <w:rPr>
          <w:rFonts w:ascii="Bookman Old Style" w:eastAsia="Times New Roman" w:hAnsi="Bookman Old Style" w:cs="Andalus"/>
          <w:b/>
          <w:noProof/>
          <w:sz w:val="24"/>
          <w:szCs w:val="24"/>
          <w:lang w:val="en-US"/>
        </w:rPr>
        <w:t>REPUBLIC OF KENYA</w:t>
      </w:r>
    </w:p>
    <w:p w:rsidR="00EA3FA2" w:rsidRPr="00EA3FA2" w:rsidRDefault="00EA3FA2" w:rsidP="00EA3FA2">
      <w:pPr>
        <w:spacing w:after="0" w:line="240" w:lineRule="auto"/>
        <w:ind w:left="0" w:firstLine="0"/>
        <w:jc w:val="center"/>
        <w:rPr>
          <w:rFonts w:ascii="Bookman Old Style" w:eastAsia="Times New Roman" w:hAnsi="Bookman Old Style" w:cs="Andalus"/>
          <w:b/>
          <w:sz w:val="24"/>
          <w:szCs w:val="24"/>
          <w:lang w:val="en-US"/>
        </w:rPr>
      </w:pPr>
      <w:r w:rsidRPr="00EA3FA2">
        <w:rPr>
          <w:rFonts w:ascii="Bookman Old Style" w:eastAsia="Times New Roman" w:hAnsi="Bookman Old Style" w:cs="Andalus"/>
          <w:b/>
          <w:sz w:val="24"/>
          <w:szCs w:val="24"/>
          <w:lang w:val="en-US"/>
        </w:rPr>
        <w:t>MINISTRY OF   EDUCATION</w:t>
      </w:r>
    </w:p>
    <w:p w:rsidR="00EA3FA2" w:rsidRPr="00EA3FA2" w:rsidRDefault="00EA3FA2" w:rsidP="00EA3FA2">
      <w:pPr>
        <w:spacing w:after="0" w:line="240" w:lineRule="auto"/>
        <w:ind w:left="0" w:firstLine="0"/>
        <w:jc w:val="center"/>
        <w:rPr>
          <w:rFonts w:ascii="Bookman Old Style" w:eastAsia="Times New Roman" w:hAnsi="Bookman Old Style" w:cs="Andalus"/>
          <w:b/>
          <w:sz w:val="24"/>
          <w:szCs w:val="24"/>
          <w:lang w:val="en-US"/>
        </w:rPr>
      </w:pPr>
    </w:p>
    <w:p w:rsidR="00EA3FA2" w:rsidRPr="00EA3FA2" w:rsidRDefault="00EA3FA2" w:rsidP="00EA3FA2">
      <w:pPr>
        <w:spacing w:after="200" w:line="240" w:lineRule="auto"/>
        <w:ind w:left="0" w:firstLine="0"/>
        <w:jc w:val="center"/>
        <w:rPr>
          <w:rFonts w:ascii="Bookman Old Style" w:eastAsia="Times New Roman" w:hAnsi="Bookman Old Style" w:cs="Andalus"/>
          <w:b/>
          <w:sz w:val="24"/>
          <w:szCs w:val="24"/>
          <w:lang w:val="en-US"/>
        </w:rPr>
      </w:pPr>
      <w:r w:rsidRPr="00EA3FA2">
        <w:rPr>
          <w:rFonts w:ascii="Bookman Old Style" w:eastAsia="Times New Roman" w:hAnsi="Bookman Old Style" w:cs="Andalus"/>
          <w:b/>
          <w:sz w:val="24"/>
          <w:szCs w:val="24"/>
          <w:lang w:val="en-US"/>
        </w:rPr>
        <w:t>MAURITIUS – AFRICA SCHOLARSHIP SCHEME 2019</w:t>
      </w:r>
    </w:p>
    <w:p w:rsidR="00EA3FA2" w:rsidRPr="00EA3FA2" w:rsidRDefault="00EA3FA2" w:rsidP="00EA3FA2">
      <w:pPr>
        <w:spacing w:after="200" w:line="276" w:lineRule="auto"/>
        <w:ind w:left="0" w:firstLine="0"/>
        <w:rPr>
          <w:rFonts w:ascii="Bookman Old Style" w:eastAsia="Times New Roman" w:hAnsi="Bookman Old Style" w:cs="Arial"/>
          <w:sz w:val="24"/>
          <w:szCs w:val="24"/>
          <w:lang w:val="en-US"/>
        </w:rPr>
      </w:pPr>
      <w:r w:rsidRPr="00EA3FA2">
        <w:rPr>
          <w:rFonts w:ascii="Bookman Old Style" w:eastAsia="Times New Roman" w:hAnsi="Bookman Old Style" w:cs="Arial"/>
          <w:sz w:val="24"/>
          <w:szCs w:val="24"/>
          <w:lang w:val="en-US"/>
        </w:rPr>
        <w:t>The Government of the Republ</w:t>
      </w:r>
      <w:bookmarkStart w:id="0" w:name="_GoBack"/>
      <w:bookmarkEnd w:id="0"/>
      <w:r w:rsidRPr="00EA3FA2">
        <w:rPr>
          <w:rFonts w:ascii="Bookman Old Style" w:eastAsia="Times New Roman" w:hAnsi="Bookman Old Style" w:cs="Arial"/>
          <w:sz w:val="24"/>
          <w:szCs w:val="24"/>
          <w:lang w:val="en-US"/>
        </w:rPr>
        <w:t xml:space="preserve">ic of Mauritius is offering </w:t>
      </w:r>
      <w:r w:rsidRPr="00EA3FA2">
        <w:rPr>
          <w:rFonts w:ascii="Bookman Old Style" w:eastAsia="Times New Roman" w:hAnsi="Bookman Old Style" w:cs="Arial"/>
          <w:b/>
          <w:sz w:val="24"/>
          <w:szCs w:val="24"/>
          <w:lang w:val="en-US"/>
        </w:rPr>
        <w:t>Ten (10)</w:t>
      </w:r>
      <w:r w:rsidRPr="00EA3FA2">
        <w:rPr>
          <w:rFonts w:ascii="Bookman Old Style" w:eastAsia="Times New Roman" w:hAnsi="Bookman Old Style" w:cs="Arial"/>
          <w:sz w:val="24"/>
          <w:szCs w:val="24"/>
          <w:lang w:val="en-US"/>
        </w:rPr>
        <w:t xml:space="preserve"> </w:t>
      </w:r>
      <w:r w:rsidRPr="00EA3FA2">
        <w:rPr>
          <w:rFonts w:ascii="Bookman Old Style" w:eastAsia="Times New Roman" w:hAnsi="Bookman Old Style" w:cs="Arial"/>
          <w:b/>
          <w:sz w:val="24"/>
          <w:szCs w:val="24"/>
          <w:lang w:val="en-US"/>
        </w:rPr>
        <w:t>scholarships</w:t>
      </w:r>
      <w:r w:rsidRPr="00EA3FA2">
        <w:rPr>
          <w:rFonts w:ascii="Bookman Old Style" w:eastAsia="Times New Roman" w:hAnsi="Bookman Old Style" w:cs="Arial"/>
          <w:sz w:val="24"/>
          <w:szCs w:val="24"/>
          <w:lang w:val="en-US"/>
        </w:rPr>
        <w:t xml:space="preserve"> to Kenyan students at Degree, Masters and Doctoral Levels. The scholarships are tenable in various universities in Mauritius. </w:t>
      </w:r>
    </w:p>
    <w:p w:rsidR="00EA3FA2" w:rsidRPr="00EA3FA2" w:rsidRDefault="00EA3FA2" w:rsidP="00EA3FA2">
      <w:pPr>
        <w:spacing w:after="200" w:line="276" w:lineRule="auto"/>
        <w:ind w:left="0" w:firstLine="0"/>
        <w:rPr>
          <w:rFonts w:ascii="Bookman Old Style" w:eastAsia="Times New Roman" w:hAnsi="Bookman Old Style" w:cs="Arial"/>
          <w:sz w:val="24"/>
          <w:szCs w:val="24"/>
          <w:lang w:val="en-US"/>
        </w:rPr>
      </w:pPr>
      <w:r w:rsidRPr="00EA3FA2">
        <w:rPr>
          <w:rFonts w:ascii="Bookman Old Style" w:eastAsia="Times New Roman" w:hAnsi="Bookman Old Style" w:cs="Arial"/>
          <w:sz w:val="24"/>
          <w:szCs w:val="24"/>
          <w:lang w:val="en-US"/>
        </w:rPr>
        <w:t>The scholarship scheme provides for return airfare, tuition fees, free health care and a living allowance.</w:t>
      </w:r>
    </w:p>
    <w:p w:rsidR="00EA3FA2" w:rsidRPr="00EA3FA2" w:rsidRDefault="00EA3FA2" w:rsidP="00EA3FA2">
      <w:pPr>
        <w:spacing w:after="0" w:line="240" w:lineRule="auto"/>
        <w:ind w:left="0" w:firstLine="0"/>
        <w:rPr>
          <w:rFonts w:ascii="Bookman Old Style" w:eastAsia="Batang" w:hAnsi="Bookman Old Style" w:cs="Andalus"/>
          <w:b/>
          <w:sz w:val="16"/>
          <w:szCs w:val="16"/>
          <w:lang w:val="en-US"/>
        </w:rPr>
      </w:pPr>
    </w:p>
    <w:p w:rsidR="00EA3FA2" w:rsidRPr="00EA3FA2" w:rsidRDefault="00EA3FA2" w:rsidP="00EA3FA2">
      <w:pPr>
        <w:spacing w:after="0" w:line="240" w:lineRule="auto"/>
        <w:ind w:left="0" w:firstLine="0"/>
        <w:rPr>
          <w:rFonts w:ascii="Bookman Old Style" w:eastAsia="Batang" w:hAnsi="Bookman Old Style" w:cs="Andalus"/>
          <w:b/>
          <w:sz w:val="24"/>
          <w:szCs w:val="24"/>
          <w:lang w:val="en-US"/>
        </w:rPr>
      </w:pPr>
      <w:r w:rsidRPr="00EA3FA2">
        <w:rPr>
          <w:rFonts w:ascii="Bookman Old Style" w:eastAsia="Batang" w:hAnsi="Bookman Old Style" w:cs="Andalus"/>
          <w:b/>
          <w:sz w:val="24"/>
          <w:szCs w:val="24"/>
          <w:lang w:val="en-US"/>
        </w:rPr>
        <w:t>ELIGIBILITY</w:t>
      </w:r>
    </w:p>
    <w:p w:rsidR="00EA3FA2" w:rsidRPr="00EA3FA2" w:rsidRDefault="00EA3FA2" w:rsidP="00EA3FA2">
      <w:pPr>
        <w:spacing w:after="0" w:line="240" w:lineRule="auto"/>
        <w:ind w:left="0" w:firstLine="0"/>
        <w:rPr>
          <w:rFonts w:ascii="Bookman Old Style" w:eastAsia="Times New Roman" w:hAnsi="Bookman Old Style" w:cs="Andalus"/>
          <w:sz w:val="24"/>
          <w:szCs w:val="24"/>
          <w:lang w:val="en-US"/>
        </w:rPr>
      </w:pPr>
      <w:r w:rsidRPr="00EA3FA2">
        <w:rPr>
          <w:rFonts w:ascii="Bookman Old Style" w:eastAsia="Times New Roman" w:hAnsi="Bookman Old Style" w:cs="Andalus"/>
          <w:sz w:val="24"/>
          <w:szCs w:val="24"/>
          <w:lang w:val="en-US"/>
        </w:rPr>
        <w:t>Applicants should meet the following conditions:</w:t>
      </w:r>
    </w:p>
    <w:p w:rsidR="00EA3FA2" w:rsidRPr="00EA3FA2" w:rsidRDefault="00EA3FA2" w:rsidP="00EA3FA2">
      <w:pPr>
        <w:spacing w:after="0" w:line="240" w:lineRule="auto"/>
        <w:ind w:left="0" w:firstLine="0"/>
        <w:rPr>
          <w:rFonts w:ascii="Bookman Old Style" w:eastAsia="Times New Roman" w:hAnsi="Bookman Old Style" w:cs="Andalus"/>
          <w:sz w:val="24"/>
          <w:szCs w:val="24"/>
          <w:lang w:val="en-US"/>
        </w:rPr>
      </w:pPr>
    </w:p>
    <w:p w:rsidR="00EA3FA2" w:rsidRPr="00EA3FA2" w:rsidRDefault="00EA3FA2" w:rsidP="00EA3FA2">
      <w:pPr>
        <w:spacing w:after="0" w:line="240" w:lineRule="auto"/>
        <w:ind w:firstLine="0"/>
        <w:contextualSpacing/>
        <w:rPr>
          <w:rFonts w:ascii="Bookman Old Style" w:eastAsia="Times New Roman" w:hAnsi="Bookman Old Style" w:cs="Andalus"/>
          <w:b/>
          <w:sz w:val="24"/>
          <w:szCs w:val="24"/>
          <w:lang w:val="en-US"/>
        </w:rPr>
      </w:pPr>
      <w:r w:rsidRPr="00EA3FA2">
        <w:rPr>
          <w:rFonts w:ascii="Bookman Old Style" w:eastAsia="Times New Roman" w:hAnsi="Bookman Old Style" w:cs="Andalus"/>
          <w:b/>
          <w:sz w:val="24"/>
          <w:szCs w:val="24"/>
          <w:lang w:val="en-US"/>
        </w:rPr>
        <w:t xml:space="preserve">Undergraduate </w:t>
      </w:r>
    </w:p>
    <w:p w:rsidR="00EA3FA2" w:rsidRPr="00EA3FA2" w:rsidRDefault="00EA3FA2" w:rsidP="00EA3FA2">
      <w:pPr>
        <w:numPr>
          <w:ilvl w:val="0"/>
          <w:numId w:val="2"/>
        </w:numPr>
        <w:spacing w:after="0" w:line="240" w:lineRule="auto"/>
        <w:contextualSpacing/>
        <w:jc w:val="left"/>
        <w:rPr>
          <w:rFonts w:ascii="Bookman Old Style" w:eastAsia="Times New Roman" w:hAnsi="Bookman Old Style" w:cs="Andalus"/>
          <w:sz w:val="24"/>
          <w:szCs w:val="24"/>
          <w:lang w:val="en-US"/>
        </w:rPr>
      </w:pPr>
      <w:r w:rsidRPr="00EA3FA2">
        <w:rPr>
          <w:rFonts w:ascii="Bookman Old Style" w:eastAsia="Times New Roman" w:hAnsi="Bookman Old Style" w:cs="Andalus"/>
          <w:sz w:val="24"/>
          <w:szCs w:val="24"/>
          <w:lang w:val="en-US"/>
        </w:rPr>
        <w:t>Minimum KCSE Mean Grade of B (plain)</w:t>
      </w:r>
    </w:p>
    <w:p w:rsidR="00EA3FA2" w:rsidRPr="00EA3FA2" w:rsidRDefault="00EA3FA2" w:rsidP="00EA3FA2">
      <w:pPr>
        <w:numPr>
          <w:ilvl w:val="0"/>
          <w:numId w:val="2"/>
        </w:numPr>
        <w:spacing w:after="0" w:line="240" w:lineRule="auto"/>
        <w:contextualSpacing/>
        <w:jc w:val="left"/>
        <w:rPr>
          <w:rFonts w:ascii="Bookman Old Style" w:eastAsia="Times New Roman" w:hAnsi="Bookman Old Style" w:cs="Andalus"/>
          <w:sz w:val="24"/>
          <w:szCs w:val="24"/>
          <w:lang w:val="en-US"/>
        </w:rPr>
      </w:pPr>
      <w:r w:rsidRPr="00EA3FA2">
        <w:rPr>
          <w:rFonts w:ascii="Bookman Old Style" w:eastAsia="Times New Roman" w:hAnsi="Bookman Old Style" w:cs="Andalus"/>
          <w:sz w:val="24"/>
          <w:szCs w:val="24"/>
          <w:lang w:val="en-US"/>
        </w:rPr>
        <w:t>Not more than 25 years of age</w:t>
      </w:r>
    </w:p>
    <w:p w:rsidR="00EA3FA2" w:rsidRPr="00EA3FA2" w:rsidRDefault="00EA3FA2" w:rsidP="00EA3FA2">
      <w:pPr>
        <w:numPr>
          <w:ilvl w:val="0"/>
          <w:numId w:val="2"/>
        </w:numPr>
        <w:spacing w:after="0" w:line="240" w:lineRule="auto"/>
        <w:contextualSpacing/>
        <w:jc w:val="left"/>
        <w:rPr>
          <w:rFonts w:ascii="Bookman Old Style" w:eastAsia="Times New Roman" w:hAnsi="Bookman Old Style" w:cs="Andalus"/>
          <w:sz w:val="24"/>
          <w:szCs w:val="24"/>
          <w:lang w:val="en-US"/>
        </w:rPr>
      </w:pPr>
      <w:r w:rsidRPr="00EA3FA2">
        <w:rPr>
          <w:rFonts w:ascii="Bookman Old Style" w:eastAsia="Times New Roman" w:hAnsi="Bookman Old Style" w:cs="Andalus"/>
          <w:sz w:val="24"/>
          <w:szCs w:val="24"/>
          <w:lang w:val="en-US"/>
        </w:rPr>
        <w:t>Strong grades on the major subjects that are key to the specialty preferred</w:t>
      </w:r>
    </w:p>
    <w:p w:rsidR="00EA3FA2" w:rsidRPr="00EA3FA2" w:rsidRDefault="00EA3FA2" w:rsidP="00EA3FA2">
      <w:pPr>
        <w:numPr>
          <w:ilvl w:val="0"/>
          <w:numId w:val="2"/>
        </w:numPr>
        <w:spacing w:after="0" w:line="240" w:lineRule="auto"/>
        <w:contextualSpacing/>
        <w:jc w:val="left"/>
        <w:rPr>
          <w:rFonts w:ascii="Bookman Old Style" w:eastAsia="Times New Roman" w:hAnsi="Bookman Old Style" w:cs="Andalus"/>
          <w:sz w:val="24"/>
          <w:szCs w:val="24"/>
          <w:lang w:val="en-US"/>
        </w:rPr>
      </w:pPr>
      <w:r w:rsidRPr="00EA3FA2">
        <w:rPr>
          <w:rFonts w:ascii="Bookman Old Style" w:eastAsia="Times New Roman" w:hAnsi="Bookman Old Style" w:cs="Andalus"/>
          <w:sz w:val="24"/>
          <w:szCs w:val="24"/>
          <w:lang w:val="en-US"/>
        </w:rPr>
        <w:t>Completed Secondary Education in the last three (3) years</w:t>
      </w:r>
    </w:p>
    <w:p w:rsidR="00EA3FA2" w:rsidRPr="00EA3FA2" w:rsidRDefault="00EA3FA2" w:rsidP="00EA3FA2">
      <w:pPr>
        <w:numPr>
          <w:ilvl w:val="0"/>
          <w:numId w:val="2"/>
        </w:numPr>
        <w:spacing w:after="0" w:line="240" w:lineRule="auto"/>
        <w:contextualSpacing/>
        <w:jc w:val="left"/>
        <w:rPr>
          <w:rFonts w:ascii="Bookman Old Style" w:eastAsia="Times New Roman" w:hAnsi="Bookman Old Style" w:cs="Andalus"/>
          <w:sz w:val="24"/>
          <w:szCs w:val="24"/>
          <w:lang w:val="en-US"/>
        </w:rPr>
      </w:pPr>
      <w:r w:rsidRPr="00EA3FA2">
        <w:rPr>
          <w:rFonts w:ascii="Bookman Old Style" w:eastAsia="Times New Roman" w:hAnsi="Bookman Old Style" w:cs="Andalus"/>
          <w:sz w:val="24"/>
          <w:szCs w:val="24"/>
          <w:lang w:val="en-US"/>
        </w:rPr>
        <w:t>Have an original KCSE Certificate</w:t>
      </w:r>
    </w:p>
    <w:p w:rsidR="00EA3FA2" w:rsidRPr="00EA3FA2" w:rsidRDefault="00EA3FA2" w:rsidP="00EA3FA2">
      <w:pPr>
        <w:spacing w:after="0" w:line="240" w:lineRule="auto"/>
        <w:ind w:firstLine="0"/>
        <w:rPr>
          <w:rFonts w:ascii="Bookman Old Style" w:eastAsia="Times New Roman" w:hAnsi="Bookman Old Style" w:cs="Andalus"/>
          <w:sz w:val="24"/>
          <w:szCs w:val="24"/>
          <w:lang w:val="en-US"/>
        </w:rPr>
      </w:pPr>
    </w:p>
    <w:p w:rsidR="00EA3FA2" w:rsidRPr="00EA3FA2" w:rsidRDefault="00EA3FA2" w:rsidP="00EA3FA2">
      <w:pPr>
        <w:spacing w:after="0" w:line="240" w:lineRule="auto"/>
        <w:ind w:firstLine="0"/>
        <w:rPr>
          <w:rFonts w:ascii="Bookman Old Style" w:eastAsia="Times New Roman" w:hAnsi="Bookman Old Style" w:cs="Andalus"/>
          <w:b/>
          <w:sz w:val="24"/>
          <w:szCs w:val="24"/>
          <w:lang w:val="en-US"/>
        </w:rPr>
      </w:pPr>
      <w:r w:rsidRPr="00EA3FA2">
        <w:rPr>
          <w:rFonts w:ascii="Bookman Old Style" w:eastAsia="Times New Roman" w:hAnsi="Bookman Old Style" w:cs="Andalus"/>
          <w:b/>
          <w:sz w:val="24"/>
          <w:szCs w:val="24"/>
          <w:lang w:val="en-US"/>
        </w:rPr>
        <w:t>Postgraduate/ Masters and PHD</w:t>
      </w:r>
    </w:p>
    <w:p w:rsidR="00EA3FA2" w:rsidRPr="00EA3FA2" w:rsidRDefault="00EA3FA2" w:rsidP="00EA3FA2">
      <w:pPr>
        <w:numPr>
          <w:ilvl w:val="0"/>
          <w:numId w:val="3"/>
        </w:numPr>
        <w:spacing w:after="0" w:line="240" w:lineRule="auto"/>
        <w:contextualSpacing/>
        <w:jc w:val="left"/>
        <w:rPr>
          <w:rFonts w:ascii="Bookman Old Style" w:eastAsia="Times New Roman" w:hAnsi="Bookman Old Style" w:cs="Andalus"/>
          <w:sz w:val="24"/>
          <w:szCs w:val="24"/>
          <w:lang w:val="en-US"/>
        </w:rPr>
      </w:pPr>
      <w:r w:rsidRPr="00EA3FA2">
        <w:rPr>
          <w:rFonts w:ascii="Bookman Old Style" w:eastAsia="Times New Roman" w:hAnsi="Bookman Old Style" w:cs="Andalus"/>
          <w:sz w:val="24"/>
          <w:szCs w:val="24"/>
          <w:lang w:val="en-US"/>
        </w:rPr>
        <w:t>Are serving the country in the public  sector</w:t>
      </w:r>
    </w:p>
    <w:p w:rsidR="00EA3FA2" w:rsidRPr="00EA3FA2" w:rsidRDefault="00EA3FA2" w:rsidP="00EA3FA2">
      <w:pPr>
        <w:numPr>
          <w:ilvl w:val="0"/>
          <w:numId w:val="3"/>
        </w:numPr>
        <w:spacing w:after="0" w:line="240" w:lineRule="auto"/>
        <w:contextualSpacing/>
        <w:jc w:val="left"/>
        <w:rPr>
          <w:rFonts w:ascii="Bookman Old Style" w:eastAsia="Times New Roman" w:hAnsi="Bookman Old Style" w:cs="Andalus"/>
          <w:sz w:val="24"/>
          <w:szCs w:val="24"/>
          <w:lang w:val="en-US"/>
        </w:rPr>
      </w:pPr>
      <w:r w:rsidRPr="00EA3FA2">
        <w:rPr>
          <w:rFonts w:ascii="Bookman Old Style" w:eastAsia="Times New Roman" w:hAnsi="Bookman Old Style" w:cs="Andalus"/>
          <w:sz w:val="24"/>
          <w:szCs w:val="24"/>
          <w:lang w:val="en-US"/>
        </w:rPr>
        <w:t>Completed two (2) years of continuous public service since their last degree studies</w:t>
      </w:r>
    </w:p>
    <w:p w:rsidR="00EA3FA2" w:rsidRPr="00EA3FA2" w:rsidRDefault="00EA3FA2" w:rsidP="00EA3FA2">
      <w:pPr>
        <w:numPr>
          <w:ilvl w:val="0"/>
          <w:numId w:val="3"/>
        </w:numPr>
        <w:spacing w:after="0" w:line="240" w:lineRule="auto"/>
        <w:contextualSpacing/>
        <w:jc w:val="left"/>
        <w:rPr>
          <w:rFonts w:ascii="Bookman Old Style" w:eastAsia="Times New Roman" w:hAnsi="Bookman Old Style" w:cs="Andalus"/>
          <w:sz w:val="24"/>
          <w:szCs w:val="24"/>
          <w:lang w:val="en-US"/>
        </w:rPr>
      </w:pPr>
      <w:r w:rsidRPr="00EA3FA2">
        <w:rPr>
          <w:rFonts w:ascii="Bookman Old Style" w:eastAsia="Times New Roman" w:hAnsi="Bookman Old Style" w:cs="Andalus"/>
          <w:sz w:val="24"/>
          <w:szCs w:val="24"/>
          <w:lang w:val="en-US"/>
        </w:rPr>
        <w:t xml:space="preserve">Graduated with a Bachelor’s degree of at least Upper Second class </w:t>
      </w:r>
      <w:proofErr w:type="spellStart"/>
      <w:r w:rsidRPr="00EA3FA2">
        <w:rPr>
          <w:rFonts w:ascii="Bookman Old Style" w:eastAsia="Times New Roman" w:hAnsi="Bookman Old Style" w:cs="Andalus"/>
          <w:sz w:val="24"/>
          <w:szCs w:val="24"/>
          <w:lang w:val="en-US"/>
        </w:rPr>
        <w:t>honours</w:t>
      </w:r>
      <w:proofErr w:type="spellEnd"/>
      <w:r w:rsidRPr="00EA3FA2">
        <w:rPr>
          <w:rFonts w:ascii="Bookman Old Style" w:eastAsia="Times New Roman" w:hAnsi="Bookman Old Style" w:cs="Andalus"/>
          <w:sz w:val="24"/>
          <w:szCs w:val="24"/>
          <w:lang w:val="en-US"/>
        </w:rPr>
        <w:t xml:space="preserve"> for Masters</w:t>
      </w:r>
    </w:p>
    <w:p w:rsidR="00EA3FA2" w:rsidRPr="00EA3FA2" w:rsidRDefault="00EA3FA2" w:rsidP="00EA3FA2">
      <w:pPr>
        <w:numPr>
          <w:ilvl w:val="0"/>
          <w:numId w:val="3"/>
        </w:numPr>
        <w:spacing w:after="0" w:line="240" w:lineRule="auto"/>
        <w:contextualSpacing/>
        <w:jc w:val="left"/>
        <w:rPr>
          <w:rFonts w:ascii="Bookman Old Style" w:eastAsia="Times New Roman" w:hAnsi="Bookman Old Style" w:cs="Andalus"/>
          <w:sz w:val="24"/>
          <w:szCs w:val="24"/>
          <w:lang w:val="en-US"/>
        </w:rPr>
      </w:pPr>
      <w:r w:rsidRPr="00EA3FA2">
        <w:rPr>
          <w:rFonts w:ascii="Bookman Old Style" w:eastAsia="Times New Roman" w:hAnsi="Bookman Old Style" w:cs="Andalus"/>
          <w:sz w:val="24"/>
          <w:szCs w:val="24"/>
          <w:lang w:val="en-US"/>
        </w:rPr>
        <w:t xml:space="preserve">Have a </w:t>
      </w:r>
      <w:proofErr w:type="spellStart"/>
      <w:r w:rsidRPr="00EA3FA2">
        <w:rPr>
          <w:rFonts w:ascii="Bookman Old Style" w:eastAsia="Times New Roman" w:hAnsi="Bookman Old Style" w:cs="Andalus"/>
          <w:sz w:val="24"/>
          <w:szCs w:val="24"/>
          <w:lang w:val="en-US"/>
        </w:rPr>
        <w:t>Masters</w:t>
      </w:r>
      <w:proofErr w:type="spellEnd"/>
      <w:r w:rsidRPr="00EA3FA2">
        <w:rPr>
          <w:rFonts w:ascii="Bookman Old Style" w:eastAsia="Times New Roman" w:hAnsi="Bookman Old Style" w:cs="Andalus"/>
          <w:sz w:val="24"/>
          <w:szCs w:val="24"/>
          <w:lang w:val="en-US"/>
        </w:rPr>
        <w:t xml:space="preserve"> degree for PhD</w:t>
      </w:r>
    </w:p>
    <w:p w:rsidR="00EA3FA2" w:rsidRPr="00EA3FA2" w:rsidRDefault="00EA3FA2" w:rsidP="00EA3FA2">
      <w:pPr>
        <w:numPr>
          <w:ilvl w:val="0"/>
          <w:numId w:val="3"/>
        </w:numPr>
        <w:spacing w:after="0" w:line="240" w:lineRule="auto"/>
        <w:contextualSpacing/>
        <w:jc w:val="left"/>
        <w:rPr>
          <w:rFonts w:ascii="Bookman Old Style" w:eastAsia="Times New Roman" w:hAnsi="Bookman Old Style" w:cs="Andalus"/>
          <w:sz w:val="24"/>
          <w:szCs w:val="24"/>
          <w:lang w:val="en-US"/>
        </w:rPr>
      </w:pPr>
      <w:r w:rsidRPr="00EA3FA2">
        <w:rPr>
          <w:rFonts w:ascii="Bookman Old Style" w:eastAsia="Times New Roman" w:hAnsi="Bookman Old Style" w:cs="Andalus"/>
          <w:sz w:val="24"/>
          <w:szCs w:val="24"/>
          <w:lang w:val="en-US"/>
        </w:rPr>
        <w:t xml:space="preserve">Are 35 years and below for Masters and not more than 45 years for PhD </w:t>
      </w:r>
      <w:proofErr w:type="spellStart"/>
      <w:r w:rsidRPr="00EA3FA2">
        <w:rPr>
          <w:rFonts w:ascii="Bookman Old Style" w:eastAsia="Times New Roman" w:hAnsi="Bookman Old Style" w:cs="Andalus"/>
          <w:sz w:val="24"/>
          <w:szCs w:val="24"/>
          <w:lang w:val="en-US"/>
        </w:rPr>
        <w:t>programme</w:t>
      </w:r>
      <w:proofErr w:type="spellEnd"/>
      <w:r w:rsidRPr="00EA3FA2">
        <w:rPr>
          <w:rFonts w:ascii="Bookman Old Style" w:eastAsia="Times New Roman" w:hAnsi="Bookman Old Style" w:cs="Andalus"/>
          <w:sz w:val="24"/>
          <w:szCs w:val="24"/>
          <w:lang w:val="en-US"/>
        </w:rPr>
        <w:t>.</w:t>
      </w:r>
    </w:p>
    <w:p w:rsidR="00EA3FA2" w:rsidRPr="00EA3FA2" w:rsidRDefault="00EA3FA2" w:rsidP="00EA3FA2">
      <w:pPr>
        <w:spacing w:after="0" w:line="240" w:lineRule="auto"/>
        <w:ind w:firstLine="0"/>
        <w:contextualSpacing/>
        <w:rPr>
          <w:rFonts w:ascii="Bookman Old Style" w:eastAsia="Times New Roman" w:hAnsi="Bookman Old Style" w:cs="Andalus"/>
          <w:sz w:val="24"/>
          <w:szCs w:val="24"/>
          <w:lang w:val="en-US"/>
        </w:rPr>
      </w:pPr>
    </w:p>
    <w:p w:rsidR="00EA3FA2" w:rsidRPr="00EA3FA2" w:rsidRDefault="00EA3FA2" w:rsidP="00EA3FA2">
      <w:pPr>
        <w:spacing w:after="0" w:line="240" w:lineRule="auto"/>
        <w:ind w:left="0" w:firstLine="0"/>
        <w:rPr>
          <w:rFonts w:ascii="Bookman Old Style" w:eastAsia="Times New Roman" w:hAnsi="Bookman Old Style" w:cs="Andalus"/>
          <w:b/>
          <w:sz w:val="24"/>
          <w:szCs w:val="24"/>
          <w:lang w:val="en-US"/>
        </w:rPr>
      </w:pPr>
      <w:r w:rsidRPr="00EA3FA2">
        <w:rPr>
          <w:rFonts w:ascii="Bookman Old Style" w:eastAsia="Times New Roman" w:hAnsi="Bookman Old Style" w:cs="Andalus"/>
          <w:sz w:val="24"/>
          <w:szCs w:val="24"/>
          <w:lang w:val="en-US"/>
        </w:rPr>
        <w:t>Detailed guidelines are available at</w:t>
      </w:r>
      <w:r w:rsidRPr="00EA3FA2">
        <w:rPr>
          <w:rFonts w:ascii="Bookman Old Style" w:eastAsia="Times New Roman" w:hAnsi="Bookman Old Style" w:cs="Andalus"/>
          <w:b/>
          <w:sz w:val="24"/>
          <w:szCs w:val="24"/>
          <w:lang w:val="en-US"/>
        </w:rPr>
        <w:t xml:space="preserve"> </w:t>
      </w:r>
    </w:p>
    <w:p w:rsidR="00EA3FA2" w:rsidRPr="00EA3FA2" w:rsidRDefault="00EA3FA2" w:rsidP="00EA3FA2">
      <w:pPr>
        <w:spacing w:after="0" w:line="240" w:lineRule="auto"/>
        <w:ind w:left="0" w:firstLine="0"/>
        <w:rPr>
          <w:rFonts w:ascii="Bookman Old Style" w:eastAsia="Times New Roman" w:hAnsi="Bookman Old Style" w:cs="Andalus"/>
          <w:b/>
          <w:sz w:val="24"/>
          <w:szCs w:val="24"/>
          <w:lang w:val="en-US"/>
        </w:rPr>
      </w:pPr>
      <w:r w:rsidRPr="00EA3FA2">
        <w:rPr>
          <w:rFonts w:ascii="Bookman Old Style" w:eastAsia="Times New Roman" w:hAnsi="Bookman Old Style" w:cs="Andalus"/>
          <w:b/>
          <w:sz w:val="24"/>
          <w:szCs w:val="24"/>
          <w:lang w:val="en-US"/>
        </w:rPr>
        <w:t xml:space="preserve"> </w:t>
      </w:r>
      <w:hyperlink r:id="rId6" w:history="1">
        <w:r w:rsidRPr="00EA3FA2">
          <w:rPr>
            <w:rFonts w:ascii="Bookman Old Style" w:eastAsia="Times New Roman" w:hAnsi="Bookman Old Style" w:cs="Andalus"/>
            <w:b/>
            <w:sz w:val="24"/>
            <w:szCs w:val="24"/>
            <w:u w:val="single"/>
            <w:lang w:val="en-US"/>
          </w:rPr>
          <w:t>http://ministry.education.govmu.</w:t>
        </w:r>
      </w:hyperlink>
      <w:r w:rsidRPr="00EA3FA2"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en-US"/>
        </w:rPr>
        <w:t>org</w:t>
      </w:r>
      <w:r w:rsidRPr="00EA3FA2">
        <w:rPr>
          <w:rFonts w:ascii="Bookman Old Style" w:eastAsia="Times New Roman" w:hAnsi="Bookman Old Style" w:cs="Times New Roman"/>
          <w:b/>
          <w:u w:val="single"/>
          <w:lang w:val="en-US"/>
        </w:rPr>
        <w:t>/English/Pages/default.aspx</w:t>
      </w:r>
      <w:r w:rsidRPr="00EA3FA2">
        <w:rPr>
          <w:rFonts w:ascii="Bookman Old Style" w:eastAsia="Times New Roman" w:hAnsi="Bookman Old Style" w:cs="Andalus"/>
          <w:b/>
          <w:sz w:val="24"/>
          <w:szCs w:val="24"/>
          <w:lang w:val="en-US"/>
        </w:rPr>
        <w:t xml:space="preserve">  </w:t>
      </w:r>
    </w:p>
    <w:p w:rsidR="00EA3FA2" w:rsidRPr="00EA3FA2" w:rsidRDefault="00EA3FA2" w:rsidP="00EA3FA2">
      <w:pPr>
        <w:spacing w:after="0" w:line="240" w:lineRule="auto"/>
        <w:ind w:left="0" w:firstLine="0"/>
        <w:rPr>
          <w:rFonts w:ascii="Bookman Old Style" w:eastAsia="Times New Roman" w:hAnsi="Bookman Old Style" w:cs="Andalus"/>
          <w:sz w:val="24"/>
          <w:szCs w:val="24"/>
          <w:lang w:val="en-US"/>
        </w:rPr>
      </w:pPr>
    </w:p>
    <w:p w:rsidR="00EA3FA2" w:rsidRPr="00EA3FA2" w:rsidRDefault="00EA3FA2" w:rsidP="00EA3FA2">
      <w:pPr>
        <w:spacing w:after="0" w:line="240" w:lineRule="auto"/>
        <w:ind w:left="0" w:firstLine="0"/>
        <w:rPr>
          <w:rFonts w:ascii="Bookman Old Style" w:eastAsia="Batang" w:hAnsi="Bookman Old Style" w:cs="Andalus"/>
          <w:b/>
          <w:sz w:val="24"/>
          <w:szCs w:val="24"/>
          <w:lang w:val="en-US"/>
        </w:rPr>
      </w:pPr>
      <w:r w:rsidRPr="00EA3FA2">
        <w:rPr>
          <w:rFonts w:ascii="Bookman Old Style" w:eastAsia="Batang" w:hAnsi="Bookman Old Style" w:cs="Andalus"/>
          <w:b/>
          <w:sz w:val="24"/>
          <w:szCs w:val="24"/>
          <w:lang w:val="en-US"/>
        </w:rPr>
        <w:t>APPLICATION PROCEDURE</w:t>
      </w:r>
    </w:p>
    <w:p w:rsidR="00EA3FA2" w:rsidRPr="00EA3FA2" w:rsidRDefault="00EA3FA2" w:rsidP="00EA3FA2">
      <w:pPr>
        <w:spacing w:after="0" w:line="240" w:lineRule="auto"/>
        <w:ind w:left="0" w:firstLine="0"/>
        <w:rPr>
          <w:rFonts w:ascii="Bookman Old Style" w:eastAsia="Batang" w:hAnsi="Bookman Old Style" w:cs="Andalus"/>
          <w:b/>
          <w:sz w:val="24"/>
          <w:szCs w:val="24"/>
          <w:lang w:val="en-US"/>
        </w:rPr>
      </w:pPr>
    </w:p>
    <w:p w:rsidR="00EA3FA2" w:rsidRPr="00EA3FA2" w:rsidRDefault="00EA3FA2" w:rsidP="00EA3FA2">
      <w:pPr>
        <w:spacing w:after="0" w:line="240" w:lineRule="auto"/>
        <w:ind w:left="0" w:firstLine="0"/>
        <w:rPr>
          <w:rFonts w:ascii="Bookman Old Style" w:eastAsia="Batang" w:hAnsi="Bookman Old Style" w:cs="Andalus"/>
          <w:sz w:val="24"/>
          <w:szCs w:val="24"/>
          <w:lang w:val="en-US"/>
        </w:rPr>
      </w:pPr>
      <w:r w:rsidRPr="00EA3FA2">
        <w:rPr>
          <w:rFonts w:ascii="Bookman Old Style" w:eastAsia="Batang" w:hAnsi="Bookman Old Style" w:cs="Andalus"/>
          <w:sz w:val="24"/>
          <w:szCs w:val="24"/>
          <w:lang w:val="en-US"/>
        </w:rPr>
        <w:t>All eligible candidates must read and follow the following guidelines strictly</w:t>
      </w:r>
    </w:p>
    <w:p w:rsidR="00EA3FA2" w:rsidRPr="00EA3FA2" w:rsidRDefault="00EA3FA2" w:rsidP="00EA3FA2">
      <w:pPr>
        <w:spacing w:after="0" w:line="240" w:lineRule="auto"/>
        <w:ind w:left="0" w:firstLine="0"/>
        <w:rPr>
          <w:rFonts w:ascii="Bookman Old Style" w:eastAsia="Batang" w:hAnsi="Bookman Old Style" w:cs="Andalus"/>
          <w:sz w:val="24"/>
          <w:szCs w:val="24"/>
          <w:lang w:val="en-US"/>
        </w:rPr>
      </w:pPr>
    </w:p>
    <w:p w:rsidR="00EA3FA2" w:rsidRPr="00EA3FA2" w:rsidRDefault="00EA3FA2" w:rsidP="00EA3FA2">
      <w:pPr>
        <w:numPr>
          <w:ilvl w:val="0"/>
          <w:numId w:val="1"/>
        </w:numPr>
        <w:spacing w:after="0" w:line="240" w:lineRule="auto"/>
        <w:contextualSpacing/>
        <w:jc w:val="left"/>
        <w:rPr>
          <w:rFonts w:ascii="Bookman Old Style" w:eastAsia="Batang" w:hAnsi="Bookman Old Style" w:cs="Andalus"/>
          <w:sz w:val="24"/>
          <w:szCs w:val="24"/>
          <w:lang w:val="en-US"/>
        </w:rPr>
      </w:pPr>
      <w:r w:rsidRPr="00EA3FA2">
        <w:rPr>
          <w:rFonts w:ascii="Bookman Old Style" w:eastAsia="Batang" w:hAnsi="Bookman Old Style" w:cs="Andalus"/>
          <w:sz w:val="24"/>
          <w:szCs w:val="24"/>
          <w:lang w:val="en-US"/>
        </w:rPr>
        <w:lastRenderedPageBreak/>
        <w:t xml:space="preserve">Applicants are required to apply electronically by filling an application form available at </w:t>
      </w:r>
      <w:hyperlink r:id="rId7" w:history="1">
        <w:r w:rsidRPr="00EA3FA2">
          <w:rPr>
            <w:rFonts w:ascii="Bookman Old Style" w:eastAsia="Batang" w:hAnsi="Bookman Old Style" w:cs="Andalus"/>
            <w:color w:val="0000FF"/>
            <w:sz w:val="24"/>
            <w:szCs w:val="24"/>
            <w:u w:val="single"/>
            <w:lang w:val="en-US"/>
          </w:rPr>
          <w:t>http://ministry-education.govmu.org</w:t>
        </w:r>
      </w:hyperlink>
      <w:r w:rsidRPr="00EA3FA2">
        <w:rPr>
          <w:rFonts w:ascii="Bookman Old Style" w:eastAsia="Batang" w:hAnsi="Bookman Old Style" w:cs="Andalus"/>
          <w:sz w:val="24"/>
          <w:szCs w:val="24"/>
          <w:lang w:val="en-US"/>
        </w:rPr>
        <w:t xml:space="preserve"> before printing. The deadline for online application is 15</w:t>
      </w:r>
      <w:r w:rsidRPr="00EA3FA2">
        <w:rPr>
          <w:rFonts w:ascii="Bookman Old Style" w:eastAsia="Batang" w:hAnsi="Bookman Old Style" w:cs="Andalus"/>
          <w:sz w:val="24"/>
          <w:szCs w:val="24"/>
          <w:vertAlign w:val="superscript"/>
          <w:lang w:val="en-US"/>
        </w:rPr>
        <w:t>th</w:t>
      </w:r>
      <w:r w:rsidRPr="00EA3FA2">
        <w:rPr>
          <w:rFonts w:ascii="Bookman Old Style" w:eastAsia="Batang" w:hAnsi="Bookman Old Style" w:cs="Andalus"/>
          <w:sz w:val="24"/>
          <w:szCs w:val="24"/>
          <w:lang w:val="en-US"/>
        </w:rPr>
        <w:t xml:space="preserve"> April, 2019.</w:t>
      </w:r>
    </w:p>
    <w:p w:rsidR="00EA3FA2" w:rsidRPr="00EA3FA2" w:rsidRDefault="00EA3FA2" w:rsidP="00EA3FA2">
      <w:pPr>
        <w:spacing w:after="0" w:line="240" w:lineRule="auto"/>
        <w:ind w:firstLine="0"/>
        <w:contextualSpacing/>
        <w:rPr>
          <w:rFonts w:ascii="Bookman Old Style" w:eastAsia="Batang" w:hAnsi="Bookman Old Style" w:cs="Andalus"/>
          <w:sz w:val="24"/>
          <w:szCs w:val="24"/>
          <w:lang w:val="en-US"/>
        </w:rPr>
      </w:pPr>
    </w:p>
    <w:p w:rsidR="00EA3FA2" w:rsidRPr="00EA3FA2" w:rsidRDefault="00EA3FA2" w:rsidP="00EA3FA2">
      <w:pPr>
        <w:numPr>
          <w:ilvl w:val="0"/>
          <w:numId w:val="1"/>
        </w:numPr>
        <w:spacing w:after="0" w:line="240" w:lineRule="auto"/>
        <w:contextualSpacing/>
        <w:jc w:val="left"/>
        <w:rPr>
          <w:rFonts w:ascii="Bookman Old Style" w:eastAsia="Batang" w:hAnsi="Bookman Old Style" w:cs="Andalus"/>
          <w:sz w:val="24"/>
          <w:szCs w:val="24"/>
          <w:lang w:val="en-US"/>
        </w:rPr>
      </w:pPr>
      <w:r w:rsidRPr="00EA3FA2">
        <w:rPr>
          <w:rFonts w:ascii="Bookman Old Style" w:eastAsia="Batang" w:hAnsi="Bookman Old Style" w:cs="Andalus"/>
          <w:sz w:val="24"/>
          <w:szCs w:val="24"/>
          <w:lang w:val="en-US"/>
        </w:rPr>
        <w:t>Obtain preliminary application forms from the Ministry of Education, Kenya offices at Telposta Towers, 27</w:t>
      </w:r>
      <w:r w:rsidRPr="00EA3FA2">
        <w:rPr>
          <w:rFonts w:ascii="Bookman Old Style" w:eastAsia="Batang" w:hAnsi="Bookman Old Style" w:cs="Andalus"/>
          <w:sz w:val="24"/>
          <w:szCs w:val="24"/>
          <w:vertAlign w:val="superscript"/>
          <w:lang w:val="en-US"/>
        </w:rPr>
        <w:t>th</w:t>
      </w:r>
      <w:r w:rsidRPr="00EA3FA2">
        <w:rPr>
          <w:rFonts w:ascii="Bookman Old Style" w:eastAsia="Batang" w:hAnsi="Bookman Old Style" w:cs="Andalus"/>
          <w:sz w:val="24"/>
          <w:szCs w:val="24"/>
          <w:lang w:val="en-US"/>
        </w:rPr>
        <w:t xml:space="preserve"> floor room </w:t>
      </w:r>
      <w:r w:rsidRPr="00EA3FA2">
        <w:rPr>
          <w:rFonts w:ascii="Bookman Old Style" w:eastAsia="Batang" w:hAnsi="Bookman Old Style" w:cs="Andalus"/>
          <w:b/>
          <w:sz w:val="24"/>
          <w:szCs w:val="24"/>
          <w:lang w:val="en-US"/>
        </w:rPr>
        <w:t>2702</w:t>
      </w:r>
      <w:r w:rsidRPr="00EA3FA2">
        <w:rPr>
          <w:rFonts w:ascii="Bookman Old Style" w:eastAsia="Batang" w:hAnsi="Bookman Old Style" w:cs="Andalus"/>
          <w:sz w:val="24"/>
          <w:szCs w:val="24"/>
          <w:lang w:val="en-US"/>
        </w:rPr>
        <w:t xml:space="preserve">.  The application forms can also be downloaded  from the Ministry’s website: </w:t>
      </w:r>
      <w:hyperlink r:id="rId8" w:history="1">
        <w:r w:rsidRPr="00EA3FA2">
          <w:rPr>
            <w:rFonts w:ascii="Bookman Old Style" w:eastAsia="Times New Roman" w:hAnsi="Bookman Old Style" w:cs="Andalus"/>
            <w:color w:val="0000FF"/>
            <w:sz w:val="24"/>
            <w:szCs w:val="24"/>
            <w:u w:val="single"/>
            <w:lang w:val="en-US"/>
          </w:rPr>
          <w:t>www.education.go.ke</w:t>
        </w:r>
      </w:hyperlink>
      <w:r w:rsidRPr="00EA3FA2">
        <w:rPr>
          <w:rFonts w:ascii="Bookman Old Style" w:eastAsia="Batang" w:hAnsi="Bookman Old Style" w:cs="Andalus"/>
          <w:sz w:val="24"/>
          <w:szCs w:val="24"/>
          <w:lang w:val="en-US"/>
        </w:rPr>
        <w:t xml:space="preserve">  ( Preliminary scholarship form)</w:t>
      </w:r>
    </w:p>
    <w:p w:rsidR="00EA3FA2" w:rsidRPr="00EA3FA2" w:rsidRDefault="00EA3FA2" w:rsidP="00EA3FA2">
      <w:pPr>
        <w:spacing w:after="0" w:line="240" w:lineRule="auto"/>
        <w:ind w:firstLine="0"/>
        <w:contextualSpacing/>
        <w:rPr>
          <w:rFonts w:ascii="Bookman Old Style" w:eastAsia="Batang" w:hAnsi="Bookman Old Style" w:cs="Andalus"/>
          <w:sz w:val="24"/>
          <w:szCs w:val="24"/>
          <w:lang w:val="en-US"/>
        </w:rPr>
      </w:pPr>
    </w:p>
    <w:p w:rsidR="00EA3FA2" w:rsidRPr="00EA3FA2" w:rsidRDefault="00EA3FA2" w:rsidP="00EA3FA2">
      <w:pPr>
        <w:numPr>
          <w:ilvl w:val="0"/>
          <w:numId w:val="1"/>
        </w:numPr>
        <w:spacing w:after="0" w:line="240" w:lineRule="auto"/>
        <w:contextualSpacing/>
        <w:jc w:val="left"/>
        <w:rPr>
          <w:rFonts w:ascii="Bookman Old Style" w:eastAsia="Batang" w:hAnsi="Bookman Old Style" w:cs="Andalus"/>
          <w:sz w:val="24"/>
          <w:szCs w:val="24"/>
          <w:lang w:val="en-US"/>
        </w:rPr>
      </w:pPr>
      <w:r w:rsidRPr="00EA3FA2">
        <w:rPr>
          <w:rFonts w:ascii="Bookman Old Style" w:eastAsia="Batang" w:hAnsi="Bookman Old Style" w:cs="Andalus"/>
          <w:sz w:val="24"/>
          <w:szCs w:val="24"/>
          <w:lang w:val="en-US"/>
        </w:rPr>
        <w:t xml:space="preserve">Completed application forms with attached copy of online applications form, </w:t>
      </w:r>
      <w:r w:rsidRPr="00EA3FA2">
        <w:rPr>
          <w:rFonts w:ascii="Bookman Old Style" w:eastAsia="Batang" w:hAnsi="Bookman Old Style" w:cs="Andalus"/>
          <w:b/>
          <w:sz w:val="24"/>
          <w:szCs w:val="24"/>
          <w:lang w:val="en-US"/>
        </w:rPr>
        <w:t>certified</w:t>
      </w:r>
      <w:r w:rsidRPr="00EA3FA2">
        <w:rPr>
          <w:rFonts w:ascii="Bookman Old Style" w:eastAsia="Batang" w:hAnsi="Bookman Old Style" w:cs="Andalus"/>
          <w:sz w:val="24"/>
          <w:szCs w:val="24"/>
          <w:lang w:val="en-US"/>
        </w:rPr>
        <w:t xml:space="preserve"> photocopies of ID, academic/professional certificates, transcripts, Birth Certificate, other testimonials should be sent to: </w:t>
      </w:r>
    </w:p>
    <w:p w:rsidR="00EA3FA2" w:rsidRPr="00EA3FA2" w:rsidRDefault="00EA3FA2" w:rsidP="00EA3FA2">
      <w:pPr>
        <w:spacing w:after="0" w:line="240" w:lineRule="auto"/>
        <w:ind w:firstLine="0"/>
        <w:contextualSpacing/>
        <w:rPr>
          <w:rFonts w:ascii="Bookman Old Style" w:eastAsia="Batang" w:hAnsi="Bookman Old Style" w:cs="Andalus"/>
          <w:sz w:val="24"/>
          <w:szCs w:val="24"/>
          <w:lang w:val="en-US"/>
        </w:rPr>
      </w:pPr>
    </w:p>
    <w:p w:rsidR="00EA3FA2" w:rsidRPr="00EA3FA2" w:rsidRDefault="00EA3FA2" w:rsidP="00EA3FA2">
      <w:pPr>
        <w:spacing w:after="0" w:line="240" w:lineRule="auto"/>
        <w:ind w:firstLine="0"/>
        <w:rPr>
          <w:rFonts w:ascii="Bookman Old Style" w:eastAsia="Batang" w:hAnsi="Bookman Old Style" w:cs="Andalus"/>
          <w:b/>
          <w:sz w:val="24"/>
          <w:szCs w:val="24"/>
          <w:lang w:val="en-US"/>
        </w:rPr>
      </w:pPr>
      <w:r w:rsidRPr="00EA3FA2">
        <w:rPr>
          <w:rFonts w:ascii="Bookman Old Style" w:eastAsia="Batang" w:hAnsi="Bookman Old Style" w:cs="Andalus"/>
          <w:b/>
          <w:sz w:val="24"/>
          <w:szCs w:val="24"/>
          <w:lang w:val="en-US"/>
        </w:rPr>
        <w:t>Director – University Education,</w:t>
      </w:r>
    </w:p>
    <w:p w:rsidR="00EA3FA2" w:rsidRPr="00EA3FA2" w:rsidRDefault="00EA3FA2" w:rsidP="00EA3FA2">
      <w:pPr>
        <w:spacing w:after="0" w:line="240" w:lineRule="auto"/>
        <w:ind w:firstLine="0"/>
        <w:rPr>
          <w:rFonts w:ascii="Bookman Old Style" w:eastAsia="Batang" w:hAnsi="Bookman Old Style" w:cs="Andalus"/>
          <w:b/>
          <w:sz w:val="24"/>
          <w:szCs w:val="24"/>
          <w:lang w:val="en-US"/>
        </w:rPr>
      </w:pPr>
      <w:r w:rsidRPr="00EA3FA2">
        <w:rPr>
          <w:rFonts w:ascii="Bookman Old Style" w:eastAsia="Batang" w:hAnsi="Bookman Old Style" w:cs="Andalus"/>
          <w:b/>
          <w:sz w:val="24"/>
          <w:szCs w:val="24"/>
          <w:lang w:val="en-US"/>
        </w:rPr>
        <w:t xml:space="preserve">Ministry of Education, </w:t>
      </w:r>
    </w:p>
    <w:p w:rsidR="00EA3FA2" w:rsidRPr="00EA3FA2" w:rsidRDefault="00EA3FA2" w:rsidP="00EA3FA2">
      <w:pPr>
        <w:spacing w:after="0" w:line="240" w:lineRule="auto"/>
        <w:ind w:firstLine="0"/>
        <w:rPr>
          <w:rFonts w:ascii="Bookman Old Style" w:eastAsia="Batang" w:hAnsi="Bookman Old Style" w:cs="Andalus"/>
          <w:b/>
          <w:sz w:val="24"/>
          <w:szCs w:val="24"/>
          <w:lang w:val="en-US"/>
        </w:rPr>
      </w:pPr>
      <w:r w:rsidRPr="00EA3FA2">
        <w:rPr>
          <w:rFonts w:ascii="Bookman Old Style" w:eastAsia="Batang" w:hAnsi="Bookman Old Style" w:cs="Andalus"/>
          <w:b/>
          <w:sz w:val="24"/>
          <w:szCs w:val="24"/>
          <w:lang w:val="en-US"/>
        </w:rPr>
        <w:t xml:space="preserve">P O Box 9583 – 00200, </w:t>
      </w:r>
    </w:p>
    <w:p w:rsidR="00EA3FA2" w:rsidRPr="00EA3FA2" w:rsidRDefault="00EA3FA2" w:rsidP="00EA3FA2">
      <w:pPr>
        <w:spacing w:after="0" w:line="240" w:lineRule="auto"/>
        <w:ind w:firstLine="0"/>
        <w:rPr>
          <w:rFonts w:ascii="Bookman Old Style" w:eastAsia="Batang" w:hAnsi="Bookman Old Style" w:cs="Andalus"/>
          <w:b/>
          <w:sz w:val="24"/>
          <w:szCs w:val="24"/>
          <w:lang w:val="en-US"/>
        </w:rPr>
      </w:pPr>
      <w:r w:rsidRPr="00EA3FA2">
        <w:rPr>
          <w:rFonts w:ascii="Bookman Old Style" w:eastAsia="Batang" w:hAnsi="Bookman Old Style" w:cs="Andalus"/>
          <w:b/>
          <w:sz w:val="24"/>
          <w:szCs w:val="24"/>
          <w:lang w:val="en-US"/>
        </w:rPr>
        <w:t>NAIROBI</w:t>
      </w:r>
    </w:p>
    <w:p w:rsidR="00EA3FA2" w:rsidRPr="00EA3FA2" w:rsidRDefault="00EA3FA2" w:rsidP="00EA3FA2">
      <w:pPr>
        <w:spacing w:after="0" w:line="240" w:lineRule="auto"/>
        <w:ind w:firstLine="0"/>
        <w:rPr>
          <w:rFonts w:ascii="Bookman Old Style" w:eastAsia="Batang" w:hAnsi="Bookman Old Style" w:cs="Andalus"/>
          <w:b/>
          <w:sz w:val="24"/>
          <w:szCs w:val="24"/>
          <w:lang w:val="en-US"/>
        </w:rPr>
      </w:pPr>
      <w:r w:rsidRPr="00EA3FA2">
        <w:rPr>
          <w:rFonts w:ascii="Bookman Old Style" w:eastAsia="Batang" w:hAnsi="Bookman Old Style" w:cs="Andalus"/>
          <w:b/>
          <w:sz w:val="24"/>
          <w:szCs w:val="24"/>
          <w:lang w:val="en-US"/>
        </w:rPr>
        <w:t>OR delivered to Telposta Towers, 27</w:t>
      </w:r>
      <w:r w:rsidRPr="00EA3FA2">
        <w:rPr>
          <w:rFonts w:ascii="Bookman Old Style" w:eastAsia="Batang" w:hAnsi="Bookman Old Style" w:cs="Andalus"/>
          <w:b/>
          <w:sz w:val="24"/>
          <w:szCs w:val="24"/>
          <w:vertAlign w:val="superscript"/>
          <w:lang w:val="en-US"/>
        </w:rPr>
        <w:t>th</w:t>
      </w:r>
      <w:r w:rsidRPr="00EA3FA2">
        <w:rPr>
          <w:rFonts w:ascii="Bookman Old Style" w:eastAsia="Batang" w:hAnsi="Bookman Old Style" w:cs="Andalus"/>
          <w:b/>
          <w:sz w:val="24"/>
          <w:szCs w:val="24"/>
          <w:lang w:val="en-US"/>
        </w:rPr>
        <w:t xml:space="preserve"> floor Room 2702</w:t>
      </w:r>
    </w:p>
    <w:p w:rsidR="00EA3FA2" w:rsidRPr="00EA3FA2" w:rsidRDefault="00EA3FA2" w:rsidP="00EA3FA2">
      <w:pPr>
        <w:spacing w:after="0" w:line="240" w:lineRule="auto"/>
        <w:ind w:firstLine="0"/>
        <w:rPr>
          <w:rFonts w:ascii="Bookman Old Style" w:eastAsia="Batang" w:hAnsi="Bookman Old Style" w:cs="Andalus"/>
          <w:b/>
          <w:sz w:val="24"/>
          <w:szCs w:val="24"/>
          <w:lang w:val="en-US"/>
        </w:rPr>
      </w:pPr>
    </w:p>
    <w:p w:rsidR="00EA3FA2" w:rsidRPr="00EA3FA2" w:rsidRDefault="00EA3FA2" w:rsidP="00EA3FA2">
      <w:pPr>
        <w:numPr>
          <w:ilvl w:val="0"/>
          <w:numId w:val="1"/>
        </w:numPr>
        <w:spacing w:after="0" w:line="240" w:lineRule="auto"/>
        <w:contextualSpacing/>
        <w:jc w:val="left"/>
        <w:rPr>
          <w:rFonts w:ascii="Bookman Old Style" w:eastAsia="Batang" w:hAnsi="Bookman Old Style" w:cs="Andalus"/>
          <w:sz w:val="24"/>
          <w:szCs w:val="24"/>
          <w:lang w:val="en-US"/>
        </w:rPr>
      </w:pPr>
      <w:r w:rsidRPr="00EA3FA2">
        <w:rPr>
          <w:rFonts w:ascii="Bookman Old Style" w:eastAsia="Batang" w:hAnsi="Bookman Old Style" w:cs="Andalus"/>
          <w:sz w:val="24"/>
          <w:szCs w:val="24"/>
          <w:lang w:val="en-US"/>
        </w:rPr>
        <w:t xml:space="preserve">The Preliminary application forms should reach the Ministry not later than </w:t>
      </w:r>
      <w:r w:rsidRPr="00EA3FA2">
        <w:rPr>
          <w:rFonts w:ascii="Bookman Old Style" w:eastAsia="Batang" w:hAnsi="Bookman Old Style" w:cs="Andalus"/>
          <w:b/>
          <w:sz w:val="24"/>
          <w:szCs w:val="24"/>
          <w:lang w:val="en-US"/>
        </w:rPr>
        <w:t>11</w:t>
      </w:r>
      <w:r w:rsidRPr="00EA3FA2">
        <w:rPr>
          <w:rFonts w:ascii="Bookman Old Style" w:eastAsia="Batang" w:hAnsi="Bookman Old Style" w:cs="Andalus"/>
          <w:b/>
          <w:sz w:val="24"/>
          <w:szCs w:val="24"/>
          <w:vertAlign w:val="superscript"/>
          <w:lang w:val="en-US"/>
        </w:rPr>
        <w:t>th</w:t>
      </w:r>
      <w:r w:rsidRPr="00EA3FA2">
        <w:rPr>
          <w:rFonts w:ascii="Bookman Old Style" w:eastAsia="Batang" w:hAnsi="Bookman Old Style" w:cs="Andalus"/>
          <w:b/>
          <w:sz w:val="24"/>
          <w:szCs w:val="24"/>
          <w:lang w:val="en-US"/>
        </w:rPr>
        <w:t xml:space="preserve"> April, 2019.</w:t>
      </w:r>
    </w:p>
    <w:p w:rsidR="00EA3FA2" w:rsidRPr="00EA3FA2" w:rsidRDefault="00EA3FA2" w:rsidP="00EA3FA2">
      <w:pPr>
        <w:spacing w:after="0" w:line="240" w:lineRule="auto"/>
        <w:ind w:firstLine="0"/>
        <w:contextualSpacing/>
        <w:rPr>
          <w:rFonts w:ascii="Bookman Old Style" w:eastAsia="Batang" w:hAnsi="Bookman Old Style" w:cs="Andalus"/>
          <w:sz w:val="24"/>
          <w:szCs w:val="24"/>
          <w:lang w:val="en-US"/>
        </w:rPr>
      </w:pPr>
    </w:p>
    <w:p w:rsidR="00EA3FA2" w:rsidRPr="00EA3FA2" w:rsidRDefault="00EA3FA2" w:rsidP="00EA3FA2">
      <w:pPr>
        <w:numPr>
          <w:ilvl w:val="0"/>
          <w:numId w:val="1"/>
        </w:numPr>
        <w:spacing w:after="0" w:line="240" w:lineRule="auto"/>
        <w:contextualSpacing/>
        <w:jc w:val="left"/>
        <w:rPr>
          <w:rFonts w:ascii="Bookman Old Style" w:eastAsia="Times New Roman" w:hAnsi="Bookman Old Style" w:cs="Times New Roman"/>
          <w:sz w:val="24"/>
          <w:szCs w:val="24"/>
          <w:u w:val="single"/>
          <w:lang w:val="en-US"/>
        </w:rPr>
      </w:pPr>
      <w:r w:rsidRPr="00EA3FA2">
        <w:rPr>
          <w:rFonts w:ascii="Bookman Old Style" w:eastAsia="Batang" w:hAnsi="Bookman Old Style" w:cs="Andalus"/>
          <w:sz w:val="24"/>
          <w:szCs w:val="24"/>
          <w:lang w:val="en-US"/>
        </w:rPr>
        <w:t>Only shortlisted applicants (who shall be informed through e-mail /phone call) via</w:t>
      </w:r>
      <w:r w:rsidRPr="00EA3FA2">
        <w:rPr>
          <w:rFonts w:ascii="Bookman Old Style" w:eastAsia="Batang" w:hAnsi="Bookman Old Style" w:cs="Times New Roman"/>
          <w:b/>
          <w:sz w:val="24"/>
          <w:szCs w:val="24"/>
          <w:lang w:val="en-US"/>
        </w:rPr>
        <w:t xml:space="preserve"> 0771842051</w:t>
      </w:r>
      <w:r w:rsidRPr="00EA3FA2">
        <w:rPr>
          <w:rFonts w:ascii="Bookman Old Style" w:eastAsia="Batang" w:hAnsi="Bookman Old Style" w:cs="Andalus"/>
          <w:sz w:val="24"/>
          <w:szCs w:val="24"/>
          <w:lang w:val="en-US"/>
        </w:rPr>
        <w:t xml:space="preserve"> shall be invited for interview.</w:t>
      </w:r>
    </w:p>
    <w:p w:rsidR="00EA3FA2" w:rsidRPr="00EA3FA2" w:rsidRDefault="00EA3FA2" w:rsidP="00EA3FA2">
      <w:pPr>
        <w:spacing w:after="200" w:line="276" w:lineRule="auto"/>
        <w:ind w:firstLine="0"/>
        <w:contextualSpacing/>
        <w:jc w:val="left"/>
        <w:rPr>
          <w:rFonts w:ascii="Bookman Old Style" w:eastAsia="Batang" w:hAnsi="Bookman Old Style" w:cs="Andalus"/>
          <w:sz w:val="24"/>
          <w:szCs w:val="24"/>
          <w:lang w:val="en-US"/>
        </w:rPr>
      </w:pPr>
    </w:p>
    <w:p w:rsidR="00EA3FA2" w:rsidRPr="00EA3FA2" w:rsidRDefault="00EA3FA2" w:rsidP="00EA3FA2">
      <w:pPr>
        <w:spacing w:after="0" w:line="240" w:lineRule="auto"/>
        <w:ind w:firstLine="0"/>
        <w:contextualSpacing/>
        <w:rPr>
          <w:rFonts w:ascii="Bookman Old Style" w:eastAsia="Batang" w:hAnsi="Bookman Old Style" w:cs="Andalus"/>
          <w:sz w:val="24"/>
          <w:szCs w:val="24"/>
          <w:lang w:val="en-US"/>
        </w:rPr>
      </w:pPr>
    </w:p>
    <w:p w:rsidR="00DD51E6" w:rsidRDefault="00DD51E6"/>
    <w:sectPr w:rsidR="00DD51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2D4D"/>
    <w:multiLevelType w:val="hybridMultilevel"/>
    <w:tmpl w:val="20388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17F08"/>
    <w:multiLevelType w:val="hybridMultilevel"/>
    <w:tmpl w:val="32ECF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B0276"/>
    <w:multiLevelType w:val="hybridMultilevel"/>
    <w:tmpl w:val="0E7E7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A2"/>
    <w:rsid w:val="000F37C3"/>
    <w:rsid w:val="003A7D54"/>
    <w:rsid w:val="003C4AF5"/>
    <w:rsid w:val="008A22D9"/>
    <w:rsid w:val="00DD51E6"/>
    <w:rsid w:val="00EA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D7B7F-FC1B-4BC7-94AA-AF9D98CD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ind w:left="2160" w:hanging="18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  <w:ind w:left="720" w:hanging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.k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nistry-education.govm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istry.education.govmu.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Phylis Acc</dc:creator>
  <cp:keywords/>
  <dc:description/>
  <cp:lastModifiedBy>admin</cp:lastModifiedBy>
  <cp:revision>2</cp:revision>
  <dcterms:created xsi:type="dcterms:W3CDTF">2019-04-15T06:04:00Z</dcterms:created>
  <dcterms:modified xsi:type="dcterms:W3CDTF">2019-04-15T06:04:00Z</dcterms:modified>
</cp:coreProperties>
</file>